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:rsidR="00455A5A" w:rsidRPr="00455A5A" w:rsidRDefault="00455A5A" w:rsidP="00455A5A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455A5A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:rsidR="00455A5A" w:rsidRPr="00455A5A" w:rsidRDefault="00455A5A" w:rsidP="00455A5A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455A5A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:rsidR="00455A5A" w:rsidRPr="00455A5A" w:rsidRDefault="00455A5A" w:rsidP="00455A5A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455A5A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:rsidR="00455A5A" w:rsidRPr="00455A5A" w:rsidRDefault="00455A5A" w:rsidP="00455A5A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455A5A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455A5A" w:rsidRPr="00455A5A" w:rsidRDefault="00455A5A" w:rsidP="00455A5A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455A5A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455A5A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:rsidR="00455A5A" w:rsidRPr="00455A5A" w:rsidRDefault="00455A5A" w:rsidP="00455A5A">
      <w:pPr>
        <w:jc w:val="center"/>
        <w:rPr>
          <w:b/>
          <w:sz w:val="28"/>
          <w:szCs w:val="28"/>
        </w:rPr>
      </w:pPr>
    </w:p>
    <w:p w:rsidR="00455A5A" w:rsidRPr="00455A5A" w:rsidRDefault="00455A5A" w:rsidP="00455A5A">
      <w:pPr>
        <w:jc w:val="center"/>
        <w:rPr>
          <w:color w:val="000000" w:themeColor="text1"/>
          <w:u w:val="single"/>
        </w:rPr>
      </w:pPr>
    </w:p>
    <w:p w:rsidR="00455A5A" w:rsidRPr="00455A5A" w:rsidRDefault="00455A5A" w:rsidP="00455A5A">
      <w:pPr>
        <w:jc w:val="center"/>
        <w:rPr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  <w:r w:rsidRPr="00455A5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  <w:r w:rsidRPr="00455A5A">
        <w:rPr>
          <w:b/>
          <w:color w:val="000000" w:themeColor="text1"/>
          <w:sz w:val="28"/>
          <w:szCs w:val="28"/>
        </w:rPr>
        <w:t>по дисциплине</w:t>
      </w: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  <w:r w:rsidRPr="00455A5A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МЕЖДУНАРОДНОЕ ЧАСТНОЕ</w:t>
      </w:r>
      <w:r w:rsidRPr="00455A5A">
        <w:rPr>
          <w:b/>
          <w:color w:val="000000" w:themeColor="text1"/>
          <w:sz w:val="28"/>
          <w:szCs w:val="28"/>
        </w:rPr>
        <w:t xml:space="preserve"> ПРАВО»</w:t>
      </w:r>
    </w:p>
    <w:p w:rsidR="00455A5A" w:rsidRPr="00455A5A" w:rsidRDefault="00455A5A" w:rsidP="00455A5A">
      <w:pPr>
        <w:jc w:val="center"/>
        <w:rPr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color w:val="000000"/>
          <w:sz w:val="28"/>
          <w:szCs w:val="28"/>
        </w:rPr>
      </w:pPr>
      <w:r w:rsidRPr="00455A5A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455A5A">
        <w:rPr>
          <w:color w:val="000000"/>
          <w:sz w:val="28"/>
          <w:szCs w:val="28"/>
        </w:rPr>
        <w:t>направлению подготовки 40.03.01 ЮРИСПРУДЕНЦИЯ</w:t>
      </w: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widowControl w:val="0"/>
        <w:jc w:val="center"/>
        <w:rPr>
          <w:i/>
          <w:iCs/>
          <w:spacing w:val="-3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55A5A" w:rsidRPr="00455A5A" w:rsidRDefault="00455A5A" w:rsidP="00455A5A">
      <w:pPr>
        <w:jc w:val="center"/>
        <w:rPr>
          <w:b/>
          <w:color w:val="000000" w:themeColor="text1"/>
          <w:sz w:val="28"/>
          <w:szCs w:val="28"/>
        </w:rPr>
      </w:pPr>
    </w:p>
    <w:p w:rsidR="004914D4" w:rsidRPr="00AD79D0" w:rsidRDefault="00455A5A" w:rsidP="00455A5A">
      <w:pPr>
        <w:jc w:val="center"/>
      </w:pPr>
      <w:r w:rsidRPr="00455A5A">
        <w:rPr>
          <w:b/>
          <w:color w:val="000000" w:themeColor="text1"/>
          <w:sz w:val="28"/>
          <w:szCs w:val="28"/>
        </w:rPr>
        <w:t>Уфа 2024</w:t>
      </w:r>
    </w:p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D2799D" w:rsidRDefault="00D2799D" w:rsidP="004914D4"/>
    <w:p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D2799D" w:rsidTr="00315785">
        <w:tc>
          <w:tcPr>
            <w:tcW w:w="5094" w:type="dxa"/>
          </w:tcPr>
          <w:p w:rsidR="00D2799D" w:rsidRPr="009F249C" w:rsidRDefault="00D2799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:rsidR="00D2799D" w:rsidRPr="009F249C" w:rsidRDefault="00D2799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:rsidR="00D2799D" w:rsidRPr="009F249C" w:rsidRDefault="00D2799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:rsidR="00D2799D" w:rsidRPr="009F249C" w:rsidRDefault="00D2799D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D2799D" w:rsidRPr="008B2FDE" w:rsidRDefault="00D2799D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:rsidR="00D2799D" w:rsidRPr="008B2FDE" w:rsidRDefault="00D2799D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:rsidR="00D2799D" w:rsidRDefault="00D2799D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:rsidR="00D2799D" w:rsidRDefault="00D2799D" w:rsidP="00315785"/>
        </w:tc>
      </w:tr>
      <w:tr w:rsidR="00D2799D" w:rsidTr="00315785">
        <w:tc>
          <w:tcPr>
            <w:tcW w:w="5094" w:type="dxa"/>
          </w:tcPr>
          <w:p w:rsidR="00697993" w:rsidRPr="00697993" w:rsidRDefault="00697993" w:rsidP="00697993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97993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:rsidR="00697993" w:rsidRPr="00697993" w:rsidRDefault="00697993" w:rsidP="00697993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97993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:rsidR="00697993" w:rsidRPr="00697993" w:rsidRDefault="00697993" w:rsidP="00697993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97993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:rsidR="00697993" w:rsidRPr="00697993" w:rsidRDefault="00697993" w:rsidP="00697993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</w:p>
          <w:p w:rsidR="00D2799D" w:rsidRPr="009F249C" w:rsidRDefault="00697993" w:rsidP="00697993">
            <w:pPr>
              <w:rPr>
                <w:sz w:val="28"/>
              </w:rPr>
            </w:pPr>
            <w:r w:rsidRPr="00697993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:rsidR="00D2799D" w:rsidRDefault="00D2799D" w:rsidP="00315785"/>
        </w:tc>
      </w:tr>
    </w:tbl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D2799D" w:rsidRDefault="00D2799D" w:rsidP="004914D4">
      <w:pPr>
        <w:jc w:val="center"/>
        <w:rPr>
          <w:b/>
          <w:sz w:val="28"/>
          <w:szCs w:val="28"/>
        </w:rPr>
      </w:pPr>
    </w:p>
    <w:p w:rsidR="00CE5883" w:rsidRDefault="00CE5883" w:rsidP="004914D4">
      <w:pPr>
        <w:jc w:val="center"/>
        <w:rPr>
          <w:b/>
          <w:sz w:val="28"/>
          <w:szCs w:val="28"/>
        </w:rPr>
      </w:pPr>
    </w:p>
    <w:p w:rsidR="00C772B5" w:rsidRPr="00C772B5" w:rsidRDefault="00C772B5" w:rsidP="00C772B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772B5">
        <w:rPr>
          <w:b/>
          <w:color w:val="000000" w:themeColor="text1"/>
          <w:sz w:val="28"/>
          <w:szCs w:val="28"/>
        </w:rPr>
        <w:t>1. Кодификатор фонда оценочных средств</w:t>
      </w:r>
    </w:p>
    <w:p w:rsidR="00C772B5" w:rsidRPr="00C772B5" w:rsidRDefault="00C772B5" w:rsidP="00C772B5">
      <w:pPr>
        <w:ind w:firstLine="709"/>
        <w:rPr>
          <w:b/>
          <w:color w:val="000000" w:themeColor="text1"/>
          <w:sz w:val="28"/>
          <w:szCs w:val="28"/>
        </w:rPr>
      </w:pPr>
    </w:p>
    <w:p w:rsidR="00C772B5" w:rsidRPr="00C772B5" w:rsidRDefault="00C772B5" w:rsidP="00C772B5">
      <w:pPr>
        <w:ind w:firstLine="709"/>
        <w:jc w:val="both"/>
        <w:rPr>
          <w:color w:val="000000" w:themeColor="text1"/>
          <w:sz w:val="28"/>
          <w:szCs w:val="28"/>
        </w:rPr>
      </w:pPr>
      <w:r w:rsidRPr="00C772B5">
        <w:rPr>
          <w:color w:val="000000" w:themeColor="text1"/>
          <w:sz w:val="28"/>
          <w:szCs w:val="28"/>
        </w:rPr>
        <w:t>Наименование учебной дисциплины:</w:t>
      </w:r>
      <w:r w:rsidRPr="00C772B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C772B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Международное частное право</w:t>
      </w:r>
      <w:r w:rsidRPr="00C772B5">
        <w:rPr>
          <w:color w:val="000000" w:themeColor="text1"/>
          <w:sz w:val="28"/>
          <w:szCs w:val="28"/>
        </w:rPr>
        <w:t>»</w:t>
      </w:r>
    </w:p>
    <w:p w:rsidR="00C772B5" w:rsidRPr="00C772B5" w:rsidRDefault="00C772B5" w:rsidP="00C772B5">
      <w:pPr>
        <w:ind w:firstLine="709"/>
        <w:jc w:val="both"/>
        <w:rPr>
          <w:color w:val="000000" w:themeColor="text1"/>
          <w:sz w:val="28"/>
          <w:szCs w:val="28"/>
        </w:rPr>
      </w:pPr>
      <w:r w:rsidRPr="00C772B5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:rsidR="00C772B5" w:rsidRPr="00C772B5" w:rsidRDefault="00C772B5" w:rsidP="00C772B5">
      <w:pPr>
        <w:ind w:firstLine="709"/>
        <w:jc w:val="both"/>
        <w:rPr>
          <w:color w:val="000000" w:themeColor="text1"/>
          <w:sz w:val="28"/>
          <w:szCs w:val="28"/>
        </w:rPr>
      </w:pPr>
      <w:r w:rsidRPr="00C772B5">
        <w:rPr>
          <w:b/>
          <w:bCs/>
          <w:color w:val="000000" w:themeColor="text1"/>
          <w:sz w:val="28"/>
          <w:szCs w:val="28"/>
        </w:rPr>
        <w:t>ПКН-2</w:t>
      </w:r>
      <w:r w:rsidRPr="00C772B5">
        <w:rPr>
          <w:color w:val="000000" w:themeColor="text1"/>
          <w:sz w:val="28"/>
          <w:szCs w:val="28"/>
        </w:rPr>
        <w:t xml:space="preserve">: </w:t>
      </w:r>
      <w:r w:rsidRPr="00C772B5">
        <w:rPr>
          <w:sz w:val="28"/>
          <w:szCs w:val="28"/>
        </w:rPr>
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</w:r>
    </w:p>
    <w:p w:rsidR="00C772B5" w:rsidRPr="00C772B5" w:rsidRDefault="00C772B5" w:rsidP="00C772B5">
      <w:pPr>
        <w:ind w:firstLine="709"/>
        <w:jc w:val="both"/>
        <w:rPr>
          <w:color w:val="000000" w:themeColor="text1"/>
          <w:sz w:val="28"/>
          <w:szCs w:val="28"/>
        </w:rPr>
      </w:pPr>
      <w:r w:rsidRPr="00C772B5">
        <w:rPr>
          <w:b/>
          <w:bCs/>
          <w:sz w:val="28"/>
          <w:szCs w:val="28"/>
        </w:rPr>
        <w:t>ПКН-5</w:t>
      </w:r>
      <w:r w:rsidRPr="00C772B5">
        <w:rPr>
          <w:b/>
          <w:bCs/>
          <w:color w:val="000000" w:themeColor="text1"/>
          <w:sz w:val="28"/>
          <w:szCs w:val="28"/>
        </w:rPr>
        <w:t>:</w:t>
      </w:r>
      <w:r w:rsidRPr="00C772B5">
        <w:rPr>
          <w:color w:val="000000" w:themeColor="text1"/>
          <w:sz w:val="28"/>
          <w:szCs w:val="28"/>
        </w:rPr>
        <w:t xml:space="preserve"> </w:t>
      </w:r>
      <w:r w:rsidRPr="00C772B5">
        <w:rPr>
          <w:sz w:val="28"/>
          <w:szCs w:val="28"/>
        </w:rPr>
        <w:t>Способность осуществлять профессиональную деятельность с целью единообразного толкования нормы права</w:t>
      </w:r>
    </w:p>
    <w:p w:rsidR="00C772B5" w:rsidRPr="00C772B5" w:rsidRDefault="00C772B5" w:rsidP="00C772B5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6D3F36" w:rsidRPr="00C772B5" w:rsidRDefault="00C772B5" w:rsidP="00C772B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772B5">
        <w:rPr>
          <w:b/>
          <w:color w:val="000000" w:themeColor="text1"/>
          <w:sz w:val="28"/>
          <w:szCs w:val="28"/>
        </w:rPr>
        <w:t>2</w:t>
      </w:r>
      <w:bookmarkStart w:id="0" w:name="_Hlk132903483"/>
      <w:r w:rsidRPr="00C772B5">
        <w:rPr>
          <w:b/>
          <w:color w:val="000000" w:themeColor="text1"/>
          <w:sz w:val="28"/>
          <w:szCs w:val="28"/>
        </w:rPr>
        <w:t>. Оценочные материалы</w:t>
      </w:r>
      <w:bookmarkEnd w:id="0"/>
    </w:p>
    <w:p w:rsidR="00C772B5" w:rsidRDefault="00C772B5" w:rsidP="00862F91">
      <w:pPr>
        <w:spacing w:line="276" w:lineRule="auto"/>
        <w:jc w:val="both"/>
      </w:pPr>
    </w:p>
    <w:p w:rsidR="00B540AC" w:rsidRPr="00862F91" w:rsidRDefault="000D379A" w:rsidP="00862F91">
      <w:pPr>
        <w:spacing w:line="276" w:lineRule="auto"/>
        <w:jc w:val="both"/>
      </w:pPr>
      <w:r w:rsidRPr="00862F91">
        <w:t xml:space="preserve">Вопрос 1 (ПКН-2) </w:t>
      </w:r>
      <w:r w:rsidR="00B540AC" w:rsidRPr="00862F91">
        <w:t>Третейская запись – это …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а) </w:t>
      </w:r>
      <w:r w:rsidR="00B540AC" w:rsidRPr="00862F91">
        <w:t>подпись третейского судьи, осуществленная на исковом заявлении в подтверждение его принятия;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б) </w:t>
      </w:r>
      <w:r w:rsidR="00B540AC" w:rsidRPr="00862F91">
        <w:t>соглашение сторон контракта, прямо включенное в его текст об арбитражном разбирательстве могущих возникнуть в будущем споров;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в) </w:t>
      </w:r>
      <w:r w:rsidR="00B540AC" w:rsidRPr="00862F91">
        <w:t>отдельное от контракта соглашение сторон об арбитражном разбирательстве уже возникшего спора;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г) </w:t>
      </w:r>
      <w:r w:rsidR="00B540AC" w:rsidRPr="00862F91">
        <w:t>самостоятельное соглашение между сторонами об арбитражном разбирательстве могущих возникнуть в будущем споров.</w:t>
      </w:r>
    </w:p>
    <w:p w:rsidR="00B540AC" w:rsidRPr="00862F91" w:rsidRDefault="00B540AC" w:rsidP="00862F91">
      <w:pPr>
        <w:tabs>
          <w:tab w:val="left" w:pos="284"/>
        </w:tabs>
        <w:spacing w:line="276" w:lineRule="auto"/>
        <w:jc w:val="both"/>
      </w:pPr>
    </w:p>
    <w:p w:rsidR="00B540AC" w:rsidRPr="00862F91" w:rsidRDefault="000D379A" w:rsidP="00862F91">
      <w:pPr>
        <w:tabs>
          <w:tab w:val="left" w:pos="284"/>
        </w:tabs>
        <w:spacing w:line="276" w:lineRule="auto"/>
        <w:jc w:val="both"/>
      </w:pPr>
      <w:r w:rsidRPr="00862F91">
        <w:t xml:space="preserve">Вопрос 2 (ПКН-2) </w:t>
      </w:r>
      <w:r w:rsidR="00B540AC" w:rsidRPr="00862F91">
        <w:t>Доктрина акта государства означает …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а) </w:t>
      </w:r>
      <w:r w:rsidR="00B540AC" w:rsidRPr="00862F91">
        <w:t>невозможность принудительного исполнения судебного решения в отношении собственности другого государства;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б) </w:t>
      </w:r>
      <w:r w:rsidR="00B540AC" w:rsidRPr="00862F91">
        <w:t>невозможность наложения ареста на собственность другого государства;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в) </w:t>
      </w:r>
      <w:r w:rsidR="00B540AC" w:rsidRPr="00862F91">
        <w:t>невозможность оспаривания в суде государства заявления другого государства о том, что какое-либо имущество является собственностью последнего;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г) </w:t>
      </w:r>
      <w:r w:rsidR="00B540AC" w:rsidRPr="00862F91">
        <w:t>невозможность обращения взыскания на собственность другого государства.</w:t>
      </w:r>
    </w:p>
    <w:p w:rsidR="00B540AC" w:rsidRPr="00862F91" w:rsidRDefault="00B540AC" w:rsidP="00862F91">
      <w:pPr>
        <w:tabs>
          <w:tab w:val="left" w:pos="284"/>
        </w:tabs>
        <w:spacing w:line="276" w:lineRule="auto"/>
        <w:jc w:val="both"/>
      </w:pPr>
    </w:p>
    <w:p w:rsidR="00B540AC" w:rsidRPr="00862F91" w:rsidRDefault="000D379A" w:rsidP="00862F91">
      <w:pPr>
        <w:tabs>
          <w:tab w:val="left" w:pos="284"/>
        </w:tabs>
        <w:spacing w:line="276" w:lineRule="auto"/>
        <w:jc w:val="both"/>
      </w:pPr>
      <w:r w:rsidRPr="00862F91">
        <w:t xml:space="preserve">Вопрос 3 (ПКН-2) </w:t>
      </w:r>
      <w:r w:rsidR="00B540AC" w:rsidRPr="00862F91">
        <w:t>Суть обратной отсылки: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а) </w:t>
      </w:r>
      <w:r w:rsidR="00B540AC" w:rsidRPr="00862F91">
        <w:t>отсылка к правилам международной вежливости;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б) </w:t>
      </w:r>
      <w:r w:rsidR="00B540AC" w:rsidRPr="00862F91">
        <w:t xml:space="preserve">избранное на основе коллизионной нормы страны суда иностранное право отказывается </w:t>
      </w:r>
    </w:p>
    <w:p w:rsidR="00B540AC" w:rsidRPr="00862F91" w:rsidRDefault="00B540AC" w:rsidP="00862F91">
      <w:pPr>
        <w:tabs>
          <w:tab w:val="left" w:pos="284"/>
        </w:tabs>
        <w:spacing w:line="276" w:lineRule="auto"/>
        <w:ind w:left="360"/>
        <w:jc w:val="both"/>
      </w:pPr>
      <w:r w:rsidRPr="00862F91">
        <w:t>регулировать спорное правоотношение и отсылает обратно к закону суда;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в) </w:t>
      </w:r>
      <w:r w:rsidR="00B540AC" w:rsidRPr="00862F91">
        <w:t>отсылка к нормам международного договора;</w:t>
      </w:r>
    </w:p>
    <w:p w:rsidR="00B540AC" w:rsidRPr="00862F91" w:rsidRDefault="00862F91" w:rsidP="00862F91">
      <w:pPr>
        <w:tabs>
          <w:tab w:val="left" w:pos="284"/>
        </w:tabs>
        <w:spacing w:line="276" w:lineRule="auto"/>
        <w:jc w:val="both"/>
      </w:pPr>
      <w:r>
        <w:t xml:space="preserve">г) </w:t>
      </w:r>
      <w:r w:rsidR="00B540AC" w:rsidRPr="00862F91">
        <w:t>разновидность коллизионной взаимности.</w:t>
      </w:r>
    </w:p>
    <w:p w:rsidR="00862F91" w:rsidRPr="00862F91" w:rsidRDefault="00862F91" w:rsidP="00862F91">
      <w:pPr>
        <w:tabs>
          <w:tab w:val="left" w:pos="284"/>
        </w:tabs>
        <w:spacing w:line="276" w:lineRule="auto"/>
        <w:jc w:val="both"/>
      </w:pPr>
    </w:p>
    <w:p w:rsidR="00566E0C" w:rsidRPr="00862F91" w:rsidRDefault="000D379A" w:rsidP="00862F91">
      <w:pPr>
        <w:pStyle w:val="11"/>
        <w:keepNext/>
        <w:keepLines/>
        <w:shd w:val="clear" w:color="auto" w:fill="auto"/>
        <w:tabs>
          <w:tab w:val="left" w:pos="567"/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  <w:r w:rsidRPr="00862F91">
        <w:rPr>
          <w:b w:val="0"/>
          <w:sz w:val="24"/>
          <w:szCs w:val="24"/>
        </w:rPr>
        <w:t xml:space="preserve">Вопрос 4 (ПКН-2) </w:t>
      </w:r>
      <w:r w:rsidR="00566E0C" w:rsidRPr="00862F91">
        <w:rPr>
          <w:b w:val="0"/>
          <w:sz w:val="24"/>
          <w:szCs w:val="24"/>
        </w:rPr>
        <w:t>МЧП позволяет решить:</w:t>
      </w:r>
    </w:p>
    <w:p w:rsidR="00566E0C" w:rsidRPr="00862F91" w:rsidRDefault="00566E0C" w:rsidP="00862F91">
      <w:pPr>
        <w:tabs>
          <w:tab w:val="left" w:pos="272"/>
          <w:tab w:val="left" w:pos="567"/>
          <w:tab w:val="left" w:pos="1134"/>
        </w:tabs>
        <w:spacing w:line="276" w:lineRule="auto"/>
        <w:jc w:val="both"/>
      </w:pPr>
      <w:r w:rsidRPr="00862F91">
        <w:t>а) коллизионную проблему;</w:t>
      </w:r>
    </w:p>
    <w:p w:rsidR="00566E0C" w:rsidRPr="00862F91" w:rsidRDefault="00566E0C" w:rsidP="00862F91">
      <w:pPr>
        <w:tabs>
          <w:tab w:val="left" w:pos="567"/>
          <w:tab w:val="left" w:pos="696"/>
          <w:tab w:val="left" w:pos="1134"/>
        </w:tabs>
        <w:spacing w:line="276" w:lineRule="auto"/>
        <w:jc w:val="both"/>
      </w:pPr>
      <w:r w:rsidRPr="00862F91">
        <w:t>б) политическую проблему;</w:t>
      </w:r>
    </w:p>
    <w:p w:rsidR="00566E0C" w:rsidRPr="00862F91" w:rsidRDefault="00566E0C" w:rsidP="00862F91">
      <w:pPr>
        <w:tabs>
          <w:tab w:val="left" w:pos="567"/>
          <w:tab w:val="left" w:pos="696"/>
          <w:tab w:val="left" w:pos="1134"/>
        </w:tabs>
        <w:spacing w:line="276" w:lineRule="auto"/>
        <w:jc w:val="both"/>
      </w:pPr>
      <w:r w:rsidRPr="00862F91">
        <w:t>в) межгосударственную проблему;</w:t>
      </w:r>
    </w:p>
    <w:p w:rsidR="00566E0C" w:rsidRPr="00862F91" w:rsidRDefault="00566E0C" w:rsidP="00862F91">
      <w:pPr>
        <w:tabs>
          <w:tab w:val="left" w:pos="567"/>
          <w:tab w:val="left" w:pos="696"/>
          <w:tab w:val="left" w:pos="1134"/>
        </w:tabs>
        <w:spacing w:line="276" w:lineRule="auto"/>
        <w:jc w:val="both"/>
      </w:pPr>
      <w:r w:rsidRPr="00862F91">
        <w:t>г) проблему введения эмбарго.</w:t>
      </w:r>
    </w:p>
    <w:p w:rsidR="00B540AC" w:rsidRPr="00862F91" w:rsidRDefault="00B540AC" w:rsidP="00862F91">
      <w:pPr>
        <w:tabs>
          <w:tab w:val="left" w:pos="284"/>
        </w:tabs>
        <w:spacing w:line="276" w:lineRule="auto"/>
        <w:jc w:val="both"/>
      </w:pPr>
    </w:p>
    <w:p w:rsidR="00B00460" w:rsidRPr="00862F91" w:rsidRDefault="000D379A" w:rsidP="00862F91">
      <w:pPr>
        <w:pStyle w:val="11"/>
        <w:keepNext/>
        <w:keepLines/>
        <w:shd w:val="clear" w:color="auto" w:fill="auto"/>
        <w:tabs>
          <w:tab w:val="left" w:pos="791"/>
          <w:tab w:val="left" w:pos="993"/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  <w:r w:rsidRPr="00862F91">
        <w:rPr>
          <w:b w:val="0"/>
          <w:sz w:val="24"/>
          <w:szCs w:val="24"/>
        </w:rPr>
        <w:t xml:space="preserve">Вопрос 5 (ПКН-2) </w:t>
      </w:r>
      <w:bookmarkStart w:id="1" w:name="_Hlk180128515"/>
      <w:r w:rsidR="00B00460" w:rsidRPr="00862F91">
        <w:rPr>
          <w:b w:val="0"/>
          <w:sz w:val="24"/>
          <w:szCs w:val="24"/>
        </w:rPr>
        <w:t>Сфера действия международного договора определяется</w:t>
      </w:r>
      <w:bookmarkEnd w:id="1"/>
      <w:r w:rsidR="00B00460" w:rsidRPr="00862F91">
        <w:rPr>
          <w:b w:val="0"/>
          <w:sz w:val="24"/>
          <w:szCs w:val="24"/>
        </w:rPr>
        <w:t>:</w:t>
      </w:r>
    </w:p>
    <w:p w:rsidR="00B00460" w:rsidRPr="00862F91" w:rsidRDefault="00862F91" w:rsidP="00862F91">
      <w:pPr>
        <w:tabs>
          <w:tab w:val="left" w:pos="652"/>
          <w:tab w:val="left" w:pos="993"/>
          <w:tab w:val="left" w:pos="1134"/>
        </w:tabs>
        <w:spacing w:line="276" w:lineRule="auto"/>
        <w:jc w:val="both"/>
      </w:pPr>
      <w:r>
        <w:t xml:space="preserve">а) </w:t>
      </w:r>
      <w:r w:rsidR="00B00460" w:rsidRPr="00862F91">
        <w:t>статусом международного договора;</w:t>
      </w:r>
    </w:p>
    <w:p w:rsidR="00B00460" w:rsidRPr="00862F91" w:rsidRDefault="00862F91" w:rsidP="00862F91">
      <w:pPr>
        <w:tabs>
          <w:tab w:val="left" w:pos="676"/>
          <w:tab w:val="left" w:pos="993"/>
          <w:tab w:val="left" w:pos="1134"/>
        </w:tabs>
        <w:spacing w:line="276" w:lineRule="auto"/>
        <w:jc w:val="both"/>
      </w:pPr>
      <w:r>
        <w:lastRenderedPageBreak/>
        <w:t xml:space="preserve">б) </w:t>
      </w:r>
      <w:r w:rsidR="00B00460" w:rsidRPr="00862F91">
        <w:t>международным договором;</w:t>
      </w:r>
    </w:p>
    <w:p w:rsidR="00B00460" w:rsidRPr="00862F91" w:rsidRDefault="00862F91" w:rsidP="00862F91">
      <w:pPr>
        <w:tabs>
          <w:tab w:val="left" w:pos="676"/>
          <w:tab w:val="left" w:pos="993"/>
          <w:tab w:val="left" w:pos="1134"/>
        </w:tabs>
        <w:spacing w:line="276" w:lineRule="auto"/>
        <w:jc w:val="both"/>
      </w:pPr>
      <w:r>
        <w:t xml:space="preserve">в) </w:t>
      </w:r>
      <w:r w:rsidR="00B00460" w:rsidRPr="00862F91">
        <w:t>внутренним законодательством;</w:t>
      </w:r>
    </w:p>
    <w:p w:rsidR="00B00460" w:rsidRPr="00862F91" w:rsidRDefault="00B00460" w:rsidP="00862F91">
      <w:pPr>
        <w:tabs>
          <w:tab w:val="left" w:pos="993"/>
          <w:tab w:val="left" w:pos="1134"/>
        </w:tabs>
        <w:spacing w:line="276" w:lineRule="auto"/>
        <w:jc w:val="both"/>
      </w:pPr>
      <w:r w:rsidRPr="00862F91">
        <w:t>г) международными организациями.</w:t>
      </w:r>
    </w:p>
    <w:p w:rsidR="00B540AC" w:rsidRPr="00862F91" w:rsidRDefault="00B540AC" w:rsidP="00862F91">
      <w:pPr>
        <w:tabs>
          <w:tab w:val="left" w:pos="284"/>
        </w:tabs>
        <w:spacing w:line="276" w:lineRule="auto"/>
        <w:jc w:val="both"/>
      </w:pPr>
    </w:p>
    <w:p w:rsidR="000D379A" w:rsidRPr="00862F91" w:rsidRDefault="000D379A" w:rsidP="00862F91">
      <w:pPr>
        <w:spacing w:line="276" w:lineRule="auto"/>
        <w:jc w:val="both"/>
      </w:pPr>
      <w:r w:rsidRPr="00862F91">
        <w:t>Вопрос 6 (ПКН-5) Предметом международного частного права являются …</w:t>
      </w:r>
    </w:p>
    <w:p w:rsidR="000D379A" w:rsidRPr="00862F91" w:rsidRDefault="000D379A" w:rsidP="00862F91">
      <w:pPr>
        <w:pStyle w:val="af2"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 xml:space="preserve">общественные отношения, составляющие предмет частного права в пределах одного </w:t>
      </w:r>
    </w:p>
    <w:p w:rsidR="000D379A" w:rsidRPr="00862F91" w:rsidRDefault="000D379A" w:rsidP="00862F91">
      <w:pPr>
        <w:spacing w:line="276" w:lineRule="auto"/>
        <w:jc w:val="both"/>
      </w:pPr>
      <w:r w:rsidRPr="00862F91">
        <w:t>государства;</w:t>
      </w:r>
    </w:p>
    <w:p w:rsidR="000D379A" w:rsidRPr="00862F91" w:rsidRDefault="000D379A" w:rsidP="00862F91">
      <w:pPr>
        <w:pStyle w:val="af2"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частноправовые и публично-правовые общественные отношения;</w:t>
      </w:r>
    </w:p>
    <w:p w:rsidR="000D379A" w:rsidRPr="00862F91" w:rsidRDefault="000D379A" w:rsidP="00862F91">
      <w:pPr>
        <w:pStyle w:val="af2"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</w:rPr>
      </w:pPr>
      <w:bookmarkStart w:id="2" w:name="_Hlk180128621"/>
      <w:r w:rsidRPr="00862F91">
        <w:rPr>
          <w:sz w:val="24"/>
          <w:szCs w:val="24"/>
        </w:rPr>
        <w:t>частноправовые трансграничные отношения</w:t>
      </w:r>
      <w:bookmarkEnd w:id="2"/>
      <w:r w:rsidRPr="00862F91">
        <w:rPr>
          <w:sz w:val="24"/>
          <w:szCs w:val="24"/>
        </w:rPr>
        <w:t>;</w:t>
      </w:r>
    </w:p>
    <w:p w:rsidR="000D379A" w:rsidRPr="00862F91" w:rsidRDefault="000D379A" w:rsidP="00862F91">
      <w:pPr>
        <w:pStyle w:val="af2"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отношения между государствами.</w:t>
      </w: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  <w:r w:rsidRPr="00862F91">
        <w:t>Вопрос 7 (ПКН-5) Термин «хромающие» отношения означает отношения, …</w:t>
      </w:r>
    </w:p>
    <w:p w:rsidR="000D379A" w:rsidRPr="00862F91" w:rsidRDefault="000D379A" w:rsidP="00862F91">
      <w:pPr>
        <w:pStyle w:val="af2"/>
        <w:numPr>
          <w:ilvl w:val="0"/>
          <w:numId w:val="9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связанные с конфликтом юрисдикции;</w:t>
      </w:r>
    </w:p>
    <w:p w:rsidR="000D379A" w:rsidRPr="00862F91" w:rsidRDefault="000D379A" w:rsidP="00862F91">
      <w:pPr>
        <w:pStyle w:val="af2"/>
        <w:numPr>
          <w:ilvl w:val="0"/>
          <w:numId w:val="9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 xml:space="preserve">порождающие юридические связи в одном государстве, и юридически ничтожные в </w:t>
      </w: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  <w:r w:rsidRPr="00862F91">
        <w:t>другом;</w:t>
      </w:r>
    </w:p>
    <w:p w:rsidR="000D379A" w:rsidRPr="00862F91" w:rsidRDefault="000D379A" w:rsidP="00862F91">
      <w:pPr>
        <w:pStyle w:val="af2"/>
        <w:numPr>
          <w:ilvl w:val="0"/>
          <w:numId w:val="9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по-разному регулируемые в праве разных государств;</w:t>
      </w:r>
    </w:p>
    <w:p w:rsidR="000D379A" w:rsidRPr="00862F91" w:rsidRDefault="000D379A" w:rsidP="00862F91">
      <w:pPr>
        <w:pStyle w:val="af2"/>
        <w:numPr>
          <w:ilvl w:val="0"/>
          <w:numId w:val="9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известные в международном публичном праве, но не известные в МЧП.</w:t>
      </w: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  <w:r w:rsidRPr="00862F91">
        <w:t>Вопрос 8 (ПКН-5) Европейская конвенция об иммунитете государств от 16 мая 1972 года устанавливает …</w:t>
      </w:r>
    </w:p>
    <w:p w:rsidR="000D379A" w:rsidRPr="00862F91" w:rsidRDefault="000D379A" w:rsidP="00862F91">
      <w:pPr>
        <w:pStyle w:val="af2"/>
        <w:numPr>
          <w:ilvl w:val="0"/>
          <w:numId w:val="10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процедуру экспертиз по факту исполнения судебного решения;</w:t>
      </w:r>
    </w:p>
    <w:p w:rsidR="000D379A" w:rsidRPr="00862F91" w:rsidRDefault="000D379A" w:rsidP="00862F91">
      <w:pPr>
        <w:pStyle w:val="af2"/>
        <w:numPr>
          <w:ilvl w:val="0"/>
          <w:numId w:val="10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порядок судебного разбирательства по факту отказа от иммунитета;</w:t>
      </w:r>
    </w:p>
    <w:p w:rsidR="000D379A" w:rsidRPr="00862F91" w:rsidRDefault="000D379A" w:rsidP="00862F91">
      <w:pPr>
        <w:pStyle w:val="af2"/>
        <w:numPr>
          <w:ilvl w:val="0"/>
          <w:numId w:val="10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порядок вручения судебных документов;</w:t>
      </w:r>
    </w:p>
    <w:p w:rsidR="000D379A" w:rsidRPr="00862F91" w:rsidRDefault="000D379A" w:rsidP="00862F91">
      <w:pPr>
        <w:pStyle w:val="af2"/>
        <w:numPr>
          <w:ilvl w:val="0"/>
          <w:numId w:val="10"/>
        </w:numPr>
        <w:tabs>
          <w:tab w:val="left" w:pos="1605"/>
        </w:tabs>
        <w:autoSpaceDE/>
        <w:autoSpaceDN/>
        <w:spacing w:line="276" w:lineRule="auto"/>
        <w:jc w:val="both"/>
        <w:rPr>
          <w:sz w:val="24"/>
          <w:szCs w:val="24"/>
        </w:rPr>
      </w:pPr>
      <w:r w:rsidRPr="00862F91">
        <w:rPr>
          <w:sz w:val="24"/>
          <w:szCs w:val="24"/>
        </w:rPr>
        <w:t>ограниченный иммунитет государств.</w:t>
      </w:r>
    </w:p>
    <w:p w:rsidR="000D379A" w:rsidRPr="00862F91" w:rsidRDefault="000D379A" w:rsidP="00862F91">
      <w:pPr>
        <w:tabs>
          <w:tab w:val="left" w:pos="1605"/>
        </w:tabs>
        <w:spacing w:line="276" w:lineRule="auto"/>
        <w:jc w:val="both"/>
      </w:pPr>
    </w:p>
    <w:p w:rsidR="00FC1B8E" w:rsidRPr="00862F91" w:rsidRDefault="000D379A" w:rsidP="00862F91">
      <w:pPr>
        <w:pStyle w:val="11"/>
        <w:keepNext/>
        <w:keepLines/>
        <w:shd w:val="clear" w:color="auto" w:fill="auto"/>
        <w:tabs>
          <w:tab w:val="left" w:pos="567"/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  <w:r w:rsidRPr="00862F91">
        <w:rPr>
          <w:b w:val="0"/>
          <w:sz w:val="24"/>
          <w:szCs w:val="24"/>
        </w:rPr>
        <w:t xml:space="preserve">Вопрос 9 (ПКН-5) </w:t>
      </w:r>
      <w:r w:rsidR="00FC1B8E" w:rsidRPr="00862F91">
        <w:rPr>
          <w:b w:val="0"/>
          <w:sz w:val="24"/>
          <w:szCs w:val="24"/>
        </w:rPr>
        <w:t>Методами МЧП являются:</w:t>
      </w:r>
    </w:p>
    <w:p w:rsidR="00FC1B8E" w:rsidRPr="00862F91" w:rsidRDefault="00FC1B8E" w:rsidP="00862F91">
      <w:pPr>
        <w:tabs>
          <w:tab w:val="left" w:pos="682"/>
          <w:tab w:val="left" w:pos="1134"/>
        </w:tabs>
        <w:spacing w:line="276" w:lineRule="auto"/>
        <w:jc w:val="both"/>
      </w:pPr>
      <w:r w:rsidRPr="00862F91">
        <w:t>а) императивный и диспозитивный;</w:t>
      </w:r>
    </w:p>
    <w:p w:rsidR="00FC1B8E" w:rsidRPr="00862F91" w:rsidRDefault="00FC1B8E" w:rsidP="00862F91">
      <w:pPr>
        <w:tabs>
          <w:tab w:val="left" w:pos="691"/>
          <w:tab w:val="left" w:pos="1134"/>
        </w:tabs>
        <w:spacing w:line="276" w:lineRule="auto"/>
        <w:jc w:val="both"/>
      </w:pPr>
      <w:r w:rsidRPr="00862F91">
        <w:t>б) коллизионный и диспозитивный;</w:t>
      </w:r>
    </w:p>
    <w:p w:rsidR="00FC1B8E" w:rsidRPr="00862F91" w:rsidRDefault="00FC1B8E" w:rsidP="00862F91">
      <w:pPr>
        <w:tabs>
          <w:tab w:val="left" w:pos="691"/>
          <w:tab w:val="left" w:pos="1134"/>
        </w:tabs>
        <w:spacing w:line="276" w:lineRule="auto"/>
        <w:jc w:val="both"/>
      </w:pPr>
      <w:r w:rsidRPr="00862F91">
        <w:t>в) материально-правовой и коллизионный;</w:t>
      </w:r>
    </w:p>
    <w:p w:rsidR="00FC1B8E" w:rsidRPr="00862F91" w:rsidRDefault="00FC1B8E" w:rsidP="00862F91">
      <w:pPr>
        <w:tabs>
          <w:tab w:val="left" w:pos="691"/>
          <w:tab w:val="left" w:pos="1134"/>
        </w:tabs>
        <w:spacing w:line="276" w:lineRule="auto"/>
        <w:jc w:val="both"/>
      </w:pPr>
      <w:r w:rsidRPr="00862F91">
        <w:t>г) коллизионный и императивный.</w:t>
      </w:r>
    </w:p>
    <w:p w:rsidR="00A030B8" w:rsidRPr="00862F91" w:rsidRDefault="00A030B8" w:rsidP="00862F91">
      <w:pPr>
        <w:tabs>
          <w:tab w:val="left" w:pos="284"/>
        </w:tabs>
        <w:spacing w:line="276" w:lineRule="auto"/>
        <w:jc w:val="both"/>
        <w:rPr>
          <w:color w:val="000000"/>
        </w:rPr>
      </w:pPr>
    </w:p>
    <w:p w:rsidR="00A643FD" w:rsidRPr="00862F91" w:rsidRDefault="000D379A" w:rsidP="00862F91">
      <w:pPr>
        <w:pStyle w:val="11"/>
        <w:keepNext/>
        <w:keepLines/>
        <w:shd w:val="clear" w:color="auto" w:fill="auto"/>
        <w:tabs>
          <w:tab w:val="left" w:pos="792"/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  <w:bookmarkStart w:id="3" w:name="_Hlk179995333"/>
      <w:r w:rsidRPr="00862F91">
        <w:rPr>
          <w:b w:val="0"/>
          <w:sz w:val="24"/>
          <w:szCs w:val="24"/>
        </w:rPr>
        <w:t>Вопрос 10 (</w:t>
      </w:r>
      <w:r w:rsidR="00A03882" w:rsidRPr="00862F91">
        <w:rPr>
          <w:b w:val="0"/>
          <w:sz w:val="24"/>
          <w:szCs w:val="24"/>
        </w:rPr>
        <w:t>ПКН-5</w:t>
      </w:r>
      <w:r w:rsidRPr="00862F91">
        <w:rPr>
          <w:b w:val="0"/>
          <w:sz w:val="24"/>
          <w:szCs w:val="24"/>
        </w:rPr>
        <w:t xml:space="preserve">) </w:t>
      </w:r>
      <w:bookmarkEnd w:id="3"/>
      <w:r w:rsidR="00A643FD" w:rsidRPr="00862F91">
        <w:rPr>
          <w:b w:val="0"/>
          <w:sz w:val="24"/>
          <w:szCs w:val="24"/>
        </w:rPr>
        <w:t>Система МЧП включает:</w:t>
      </w:r>
    </w:p>
    <w:p w:rsidR="00A643FD" w:rsidRPr="00862F91" w:rsidRDefault="00862F91" w:rsidP="00862F91">
      <w:pPr>
        <w:tabs>
          <w:tab w:val="left" w:pos="682"/>
          <w:tab w:val="left" w:pos="1134"/>
        </w:tabs>
        <w:spacing w:line="276" w:lineRule="auto"/>
        <w:jc w:val="both"/>
      </w:pPr>
      <w:r>
        <w:t xml:space="preserve">а) </w:t>
      </w:r>
      <w:r w:rsidR="00A643FD" w:rsidRPr="00862F91">
        <w:t>общую часть, особенную часть, коллизионное право;</w:t>
      </w:r>
    </w:p>
    <w:p w:rsidR="00A643FD" w:rsidRPr="00862F91" w:rsidRDefault="00862F91" w:rsidP="00862F91">
      <w:pPr>
        <w:tabs>
          <w:tab w:val="left" w:pos="696"/>
          <w:tab w:val="left" w:pos="1134"/>
        </w:tabs>
        <w:spacing w:line="276" w:lineRule="auto"/>
        <w:jc w:val="both"/>
      </w:pPr>
      <w:r>
        <w:t xml:space="preserve">б) </w:t>
      </w:r>
      <w:r w:rsidR="00A643FD" w:rsidRPr="00862F91">
        <w:t>коллизионное право и материальное право;</w:t>
      </w:r>
    </w:p>
    <w:p w:rsidR="00A643FD" w:rsidRPr="00862F91" w:rsidRDefault="00A643FD" w:rsidP="00862F91">
      <w:pPr>
        <w:tabs>
          <w:tab w:val="left" w:pos="1134"/>
        </w:tabs>
        <w:spacing w:line="276" w:lineRule="auto"/>
        <w:jc w:val="both"/>
      </w:pPr>
      <w:r w:rsidRPr="00862F91">
        <w:t>в) общую часть, особенную часть, международный гражданский процесс;</w:t>
      </w:r>
    </w:p>
    <w:p w:rsidR="00A643FD" w:rsidRPr="00862F91" w:rsidRDefault="00862F91" w:rsidP="00862F91">
      <w:pPr>
        <w:tabs>
          <w:tab w:val="left" w:pos="677"/>
          <w:tab w:val="left" w:pos="1134"/>
        </w:tabs>
        <w:spacing w:line="276" w:lineRule="auto"/>
        <w:jc w:val="both"/>
      </w:pPr>
      <w:r>
        <w:t xml:space="preserve">г) </w:t>
      </w:r>
      <w:r w:rsidR="00A643FD" w:rsidRPr="00862F91">
        <w:t>общую часть, гражданское право, семейное право.</w:t>
      </w:r>
    </w:p>
    <w:p w:rsidR="00C772B5" w:rsidRDefault="00C772B5" w:rsidP="00862F91">
      <w:pPr>
        <w:tabs>
          <w:tab w:val="left" w:pos="284"/>
        </w:tabs>
        <w:spacing w:line="276" w:lineRule="auto"/>
        <w:jc w:val="both"/>
      </w:pPr>
    </w:p>
    <w:p w:rsidR="002255A5" w:rsidRPr="002255A5" w:rsidRDefault="00C772B5" w:rsidP="002255A5">
      <w:pPr>
        <w:pStyle w:val="11"/>
        <w:keepNext/>
        <w:keepLines/>
        <w:shd w:val="clear" w:color="auto" w:fill="auto"/>
        <w:tabs>
          <w:tab w:val="left" w:pos="797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2255A5">
        <w:rPr>
          <w:b w:val="0"/>
          <w:sz w:val="24"/>
          <w:szCs w:val="24"/>
        </w:rPr>
        <w:t xml:space="preserve">Вопрос </w:t>
      </w:r>
      <w:r w:rsidR="002255A5" w:rsidRPr="002255A5">
        <w:rPr>
          <w:b w:val="0"/>
          <w:sz w:val="24"/>
          <w:szCs w:val="24"/>
        </w:rPr>
        <w:t>11</w:t>
      </w:r>
      <w:r w:rsidRPr="002255A5">
        <w:rPr>
          <w:b w:val="0"/>
          <w:sz w:val="24"/>
          <w:szCs w:val="24"/>
        </w:rPr>
        <w:t xml:space="preserve"> (ПКН-</w:t>
      </w:r>
      <w:r w:rsidRPr="002255A5">
        <w:rPr>
          <w:b w:val="0"/>
          <w:bCs w:val="0"/>
          <w:sz w:val="24"/>
          <w:szCs w:val="24"/>
        </w:rPr>
        <w:t>2</w:t>
      </w:r>
      <w:proofErr w:type="gramStart"/>
      <w:r w:rsidRPr="002255A5">
        <w:rPr>
          <w:b w:val="0"/>
          <w:bCs w:val="0"/>
          <w:sz w:val="24"/>
          <w:szCs w:val="24"/>
        </w:rPr>
        <w:t>)</w:t>
      </w:r>
      <w:bookmarkStart w:id="4" w:name="bookmark15"/>
      <w:proofErr w:type="gramEnd"/>
      <w:r w:rsidR="002255A5" w:rsidRPr="002255A5">
        <w:rPr>
          <w:b w:val="0"/>
          <w:sz w:val="24"/>
          <w:szCs w:val="24"/>
        </w:rPr>
        <w:t xml:space="preserve"> Согласно Конституции РФ международные договоры являются</w:t>
      </w:r>
      <w:bookmarkEnd w:id="4"/>
    </w:p>
    <w:p w:rsidR="002255A5" w:rsidRPr="002255A5" w:rsidRDefault="002255A5" w:rsidP="002255A5">
      <w:pPr>
        <w:tabs>
          <w:tab w:val="left" w:pos="677"/>
          <w:tab w:val="left" w:pos="1134"/>
        </w:tabs>
      </w:pPr>
      <w:r w:rsidRPr="002255A5">
        <w:t>а) частью правовой системы Российской Федерации;</w:t>
      </w:r>
    </w:p>
    <w:p w:rsidR="002255A5" w:rsidRPr="002255A5" w:rsidRDefault="002255A5" w:rsidP="002255A5">
      <w:pPr>
        <w:tabs>
          <w:tab w:val="left" w:pos="282"/>
          <w:tab w:val="left" w:pos="1134"/>
        </w:tabs>
      </w:pPr>
      <w:r w:rsidRPr="002255A5">
        <w:t>б) единственными источниками МЧП;</w:t>
      </w:r>
    </w:p>
    <w:p w:rsidR="002255A5" w:rsidRPr="002255A5" w:rsidRDefault="002255A5" w:rsidP="002255A5">
      <w:pPr>
        <w:tabs>
          <w:tab w:val="left" w:pos="677"/>
          <w:tab w:val="left" w:pos="1134"/>
        </w:tabs>
      </w:pPr>
      <w:r w:rsidRPr="002255A5">
        <w:t>в) базой для развития законодательства;</w:t>
      </w:r>
    </w:p>
    <w:p w:rsidR="002255A5" w:rsidRPr="002255A5" w:rsidRDefault="002255A5" w:rsidP="002255A5">
      <w:pPr>
        <w:tabs>
          <w:tab w:val="left" w:pos="677"/>
          <w:tab w:val="left" w:pos="1134"/>
        </w:tabs>
      </w:pPr>
      <w:r w:rsidRPr="002255A5">
        <w:t>г) документами международных организаций.</w:t>
      </w:r>
    </w:p>
    <w:p w:rsidR="002255A5" w:rsidRDefault="002255A5" w:rsidP="00862F91">
      <w:pPr>
        <w:tabs>
          <w:tab w:val="left" w:pos="284"/>
        </w:tabs>
        <w:spacing w:line="276" w:lineRule="auto"/>
        <w:jc w:val="both"/>
        <w:rPr>
          <w:color w:val="000000"/>
        </w:rPr>
      </w:pPr>
    </w:p>
    <w:p w:rsidR="002255A5" w:rsidRPr="002255A5" w:rsidRDefault="00C772B5" w:rsidP="002255A5">
      <w:pPr>
        <w:pStyle w:val="11"/>
        <w:keepNext/>
        <w:keepLines/>
        <w:shd w:val="clear" w:color="auto" w:fill="auto"/>
        <w:tabs>
          <w:tab w:val="left" w:pos="797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2255A5">
        <w:rPr>
          <w:b w:val="0"/>
          <w:sz w:val="24"/>
          <w:szCs w:val="24"/>
        </w:rPr>
        <w:t>Вопрос 12 (ПКН-2)</w:t>
      </w:r>
      <w:bookmarkStart w:id="5" w:name="bookmark16"/>
      <w:r w:rsidR="002255A5" w:rsidRPr="002255A5">
        <w:rPr>
          <w:b w:val="0"/>
          <w:sz w:val="24"/>
          <w:szCs w:val="24"/>
        </w:rPr>
        <w:t xml:space="preserve"> Видами международных договоров являются</w:t>
      </w:r>
      <w:bookmarkEnd w:id="5"/>
    </w:p>
    <w:p w:rsidR="002255A5" w:rsidRPr="002255A5" w:rsidRDefault="002255A5" w:rsidP="002255A5">
      <w:pPr>
        <w:tabs>
          <w:tab w:val="left" w:pos="277"/>
          <w:tab w:val="left" w:pos="1134"/>
        </w:tabs>
        <w:rPr>
          <w:bCs/>
        </w:rPr>
      </w:pPr>
      <w:r w:rsidRPr="002255A5">
        <w:rPr>
          <w:bCs/>
        </w:rPr>
        <w:t>а) договоры, в которых участвует РФ; иные международные договоры;</w:t>
      </w:r>
    </w:p>
    <w:p w:rsidR="002255A5" w:rsidRPr="002255A5" w:rsidRDefault="002255A5" w:rsidP="002255A5">
      <w:pPr>
        <w:tabs>
          <w:tab w:val="left" w:pos="676"/>
          <w:tab w:val="left" w:pos="1134"/>
        </w:tabs>
        <w:rPr>
          <w:bCs/>
        </w:rPr>
      </w:pPr>
      <w:r w:rsidRPr="002255A5">
        <w:rPr>
          <w:bCs/>
        </w:rPr>
        <w:t xml:space="preserve">б) универсальные и </w:t>
      </w:r>
      <w:proofErr w:type="spellStart"/>
      <w:r w:rsidRPr="002255A5">
        <w:rPr>
          <w:bCs/>
        </w:rPr>
        <w:t>неуниверсальные</w:t>
      </w:r>
      <w:proofErr w:type="spellEnd"/>
      <w:r w:rsidRPr="002255A5">
        <w:rPr>
          <w:bCs/>
        </w:rPr>
        <w:t xml:space="preserve"> международные договоры;</w:t>
      </w:r>
    </w:p>
    <w:p w:rsidR="002255A5" w:rsidRPr="002255A5" w:rsidRDefault="002255A5" w:rsidP="002255A5">
      <w:pPr>
        <w:tabs>
          <w:tab w:val="left" w:pos="676"/>
          <w:tab w:val="left" w:pos="1134"/>
        </w:tabs>
        <w:rPr>
          <w:bCs/>
        </w:rPr>
      </w:pPr>
      <w:r w:rsidRPr="002255A5">
        <w:rPr>
          <w:bCs/>
        </w:rPr>
        <w:t>в) реальные и консенсуальные международные договоры;</w:t>
      </w:r>
    </w:p>
    <w:p w:rsidR="002255A5" w:rsidRPr="002255A5" w:rsidRDefault="002255A5" w:rsidP="002255A5">
      <w:pPr>
        <w:tabs>
          <w:tab w:val="left" w:pos="676"/>
          <w:tab w:val="left" w:pos="1134"/>
        </w:tabs>
        <w:rPr>
          <w:bCs/>
        </w:rPr>
      </w:pPr>
      <w:r w:rsidRPr="002255A5">
        <w:rPr>
          <w:bCs/>
        </w:rPr>
        <w:t>г) многосторонние, региональные и двусторонние.</w:t>
      </w:r>
    </w:p>
    <w:p w:rsidR="00C772B5" w:rsidRDefault="00C772B5" w:rsidP="00862F91">
      <w:pPr>
        <w:tabs>
          <w:tab w:val="left" w:pos="284"/>
        </w:tabs>
        <w:spacing w:line="276" w:lineRule="auto"/>
        <w:jc w:val="both"/>
      </w:pPr>
    </w:p>
    <w:p w:rsidR="00771501" w:rsidRPr="00771501" w:rsidRDefault="00C772B5" w:rsidP="002261E4">
      <w:pPr>
        <w:pStyle w:val="11"/>
        <w:keepNext/>
        <w:keepLines/>
        <w:shd w:val="clear" w:color="auto" w:fill="auto"/>
        <w:tabs>
          <w:tab w:val="left" w:pos="786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771501">
        <w:rPr>
          <w:b w:val="0"/>
          <w:sz w:val="24"/>
          <w:szCs w:val="24"/>
        </w:rPr>
        <w:t>Вопрос 13 (ПКН-5)</w:t>
      </w:r>
      <w:r w:rsidR="00771501" w:rsidRPr="00771501">
        <w:rPr>
          <w:b w:val="0"/>
          <w:sz w:val="24"/>
          <w:szCs w:val="24"/>
        </w:rPr>
        <w:t xml:space="preserve"> В Российской Федерации международные договоры как источники МЧП могут применяться</w:t>
      </w:r>
    </w:p>
    <w:p w:rsidR="00771501" w:rsidRPr="00771501" w:rsidRDefault="00771501" w:rsidP="00771501">
      <w:pPr>
        <w:tabs>
          <w:tab w:val="left" w:pos="652"/>
          <w:tab w:val="left" w:pos="993"/>
          <w:tab w:val="left" w:pos="1134"/>
        </w:tabs>
      </w:pPr>
      <w:r w:rsidRPr="00771501">
        <w:t>а)</w:t>
      </w:r>
      <w:r>
        <w:t xml:space="preserve"> </w:t>
      </w:r>
      <w:r w:rsidRPr="00771501">
        <w:t>официально опубликованные на русском языке;</w:t>
      </w:r>
    </w:p>
    <w:p w:rsidR="00771501" w:rsidRPr="00771501" w:rsidRDefault="00771501" w:rsidP="00771501">
      <w:pPr>
        <w:tabs>
          <w:tab w:val="left" w:pos="676"/>
          <w:tab w:val="left" w:pos="993"/>
          <w:tab w:val="left" w:pos="1134"/>
        </w:tabs>
      </w:pPr>
      <w:r w:rsidRPr="00771501">
        <w:t>б)</w:t>
      </w:r>
      <w:r>
        <w:t xml:space="preserve"> </w:t>
      </w:r>
      <w:bookmarkStart w:id="6" w:name="_Hlk180129820"/>
      <w:r w:rsidRPr="00771501">
        <w:t>подписанные Президентом РФ</w:t>
      </w:r>
      <w:bookmarkEnd w:id="6"/>
      <w:r w:rsidRPr="00771501">
        <w:t>;</w:t>
      </w:r>
    </w:p>
    <w:p w:rsidR="00771501" w:rsidRPr="00771501" w:rsidRDefault="00771501" w:rsidP="00771501">
      <w:pPr>
        <w:tabs>
          <w:tab w:val="left" w:pos="676"/>
          <w:tab w:val="left" w:pos="993"/>
          <w:tab w:val="left" w:pos="1134"/>
        </w:tabs>
      </w:pPr>
      <w:r w:rsidRPr="00771501">
        <w:t>в)</w:t>
      </w:r>
      <w:r>
        <w:t xml:space="preserve"> </w:t>
      </w:r>
      <w:r w:rsidRPr="00771501">
        <w:t>ратифицированные Государственной Думой;</w:t>
      </w:r>
    </w:p>
    <w:p w:rsidR="00771501" w:rsidRPr="00771501" w:rsidRDefault="00771501" w:rsidP="00771501">
      <w:pPr>
        <w:tabs>
          <w:tab w:val="left" w:pos="676"/>
          <w:tab w:val="left" w:pos="993"/>
          <w:tab w:val="left" w:pos="1134"/>
        </w:tabs>
      </w:pPr>
      <w:r w:rsidRPr="00771501">
        <w:t>г)</w:t>
      </w:r>
      <w:r>
        <w:t xml:space="preserve"> </w:t>
      </w:r>
      <w:r w:rsidRPr="00771501">
        <w:t>принятые в форме Федерального Закона и официально опубликованные.</w:t>
      </w:r>
    </w:p>
    <w:p w:rsidR="00C772B5" w:rsidRDefault="00C772B5" w:rsidP="00862F91">
      <w:pPr>
        <w:tabs>
          <w:tab w:val="left" w:pos="284"/>
        </w:tabs>
        <w:spacing w:line="276" w:lineRule="auto"/>
        <w:jc w:val="both"/>
      </w:pPr>
    </w:p>
    <w:p w:rsidR="002261E4" w:rsidRPr="002261E4" w:rsidRDefault="00C772B5" w:rsidP="002261E4">
      <w:pPr>
        <w:pStyle w:val="11"/>
        <w:keepNext/>
        <w:keepLines/>
        <w:shd w:val="clear" w:color="auto" w:fill="auto"/>
        <w:tabs>
          <w:tab w:val="left" w:pos="541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2261E4">
        <w:rPr>
          <w:b w:val="0"/>
          <w:sz w:val="24"/>
          <w:szCs w:val="24"/>
        </w:rPr>
        <w:t>Вопрос 14 (ПКН-5)</w:t>
      </w:r>
      <w:bookmarkStart w:id="7" w:name="bookmark86"/>
      <w:r w:rsidR="002261E4" w:rsidRPr="002261E4">
        <w:rPr>
          <w:b w:val="0"/>
          <w:sz w:val="24"/>
          <w:szCs w:val="24"/>
        </w:rPr>
        <w:t xml:space="preserve"> Любое лицо, не являющееся гражданином страны пребывания, обозначается термином:</w:t>
      </w:r>
      <w:bookmarkEnd w:id="7"/>
    </w:p>
    <w:p w:rsidR="002261E4" w:rsidRPr="002261E4" w:rsidRDefault="002261E4" w:rsidP="002261E4">
      <w:pPr>
        <w:tabs>
          <w:tab w:val="left" w:pos="392"/>
          <w:tab w:val="left" w:pos="1134"/>
        </w:tabs>
      </w:pPr>
      <w:r w:rsidRPr="002261E4">
        <w:t>а)</w:t>
      </w:r>
      <w:r>
        <w:t xml:space="preserve"> </w:t>
      </w:r>
      <w:r w:rsidRPr="002261E4">
        <w:t>беженец;</w:t>
      </w:r>
    </w:p>
    <w:p w:rsidR="002261E4" w:rsidRPr="002261E4" w:rsidRDefault="002261E4" w:rsidP="002261E4">
      <w:pPr>
        <w:tabs>
          <w:tab w:val="left" w:pos="411"/>
          <w:tab w:val="left" w:pos="1134"/>
        </w:tabs>
      </w:pPr>
      <w:r w:rsidRPr="002261E4">
        <w:t>б)</w:t>
      </w:r>
      <w:r>
        <w:t xml:space="preserve"> </w:t>
      </w:r>
      <w:r w:rsidRPr="002261E4">
        <w:t>вынужденный переселенец;</w:t>
      </w:r>
    </w:p>
    <w:p w:rsidR="002261E4" w:rsidRPr="002261E4" w:rsidRDefault="002261E4" w:rsidP="002261E4">
      <w:pPr>
        <w:tabs>
          <w:tab w:val="left" w:pos="411"/>
          <w:tab w:val="left" w:pos="1134"/>
        </w:tabs>
      </w:pPr>
      <w:r w:rsidRPr="002261E4">
        <w:t>в)</w:t>
      </w:r>
      <w:r>
        <w:t xml:space="preserve"> </w:t>
      </w:r>
      <w:r w:rsidRPr="002261E4">
        <w:t>иностранец;</w:t>
      </w:r>
    </w:p>
    <w:p w:rsidR="00C772B5" w:rsidRDefault="002261E4" w:rsidP="002261E4">
      <w:pPr>
        <w:tabs>
          <w:tab w:val="left" w:pos="411"/>
          <w:tab w:val="left" w:pos="1134"/>
        </w:tabs>
      </w:pPr>
      <w:r w:rsidRPr="002261E4">
        <w:t>г)</w:t>
      </w:r>
      <w:r>
        <w:t xml:space="preserve"> </w:t>
      </w:r>
      <w:r w:rsidRPr="002261E4">
        <w:t>апатрид.</w:t>
      </w:r>
    </w:p>
    <w:p w:rsidR="00C772B5" w:rsidRDefault="00C772B5" w:rsidP="00862F91">
      <w:pPr>
        <w:tabs>
          <w:tab w:val="left" w:pos="284"/>
        </w:tabs>
        <w:spacing w:line="276" w:lineRule="auto"/>
        <w:jc w:val="both"/>
      </w:pPr>
    </w:p>
    <w:p w:rsidR="002261E4" w:rsidRPr="002261E4" w:rsidRDefault="00C772B5" w:rsidP="002261E4">
      <w:pPr>
        <w:pStyle w:val="11"/>
        <w:keepNext/>
        <w:keepLines/>
        <w:shd w:val="clear" w:color="auto" w:fill="auto"/>
        <w:tabs>
          <w:tab w:val="left" w:pos="522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2261E4">
        <w:rPr>
          <w:b w:val="0"/>
          <w:sz w:val="24"/>
          <w:szCs w:val="24"/>
        </w:rPr>
        <w:t>Вопрос 15 (ПКН-5)</w:t>
      </w:r>
      <w:r w:rsidR="002261E4" w:rsidRPr="002261E4">
        <w:rPr>
          <w:b w:val="0"/>
          <w:sz w:val="24"/>
          <w:szCs w:val="24"/>
        </w:rPr>
        <w:t xml:space="preserve"> Правоспособность иностранного гражданина в РФ определяется:</w:t>
      </w:r>
    </w:p>
    <w:p w:rsidR="002261E4" w:rsidRPr="002261E4" w:rsidRDefault="002261E4" w:rsidP="002261E4">
      <w:pPr>
        <w:tabs>
          <w:tab w:val="left" w:pos="402"/>
          <w:tab w:val="left" w:pos="1134"/>
        </w:tabs>
        <w:rPr>
          <w:bCs/>
        </w:rPr>
      </w:pPr>
      <w:r w:rsidRPr="002261E4">
        <w:rPr>
          <w:bCs/>
        </w:rPr>
        <w:t>а)</w:t>
      </w:r>
      <w:r w:rsidRPr="002261E4">
        <w:rPr>
          <w:bCs/>
        </w:rPr>
        <w:tab/>
        <w:t>его личным законом;</w:t>
      </w:r>
    </w:p>
    <w:p w:rsidR="002261E4" w:rsidRPr="002261E4" w:rsidRDefault="002261E4" w:rsidP="002261E4">
      <w:pPr>
        <w:tabs>
          <w:tab w:val="left" w:pos="426"/>
          <w:tab w:val="left" w:pos="1134"/>
        </w:tabs>
        <w:rPr>
          <w:bCs/>
        </w:rPr>
      </w:pPr>
      <w:r w:rsidRPr="002261E4">
        <w:rPr>
          <w:bCs/>
        </w:rPr>
        <w:t>б)</w:t>
      </w:r>
      <w:r w:rsidRPr="002261E4">
        <w:rPr>
          <w:bCs/>
        </w:rPr>
        <w:tab/>
      </w:r>
      <w:bookmarkStart w:id="8" w:name="_Hlk180129905"/>
      <w:r w:rsidRPr="002261E4">
        <w:rPr>
          <w:bCs/>
        </w:rPr>
        <w:t>российским правом</w:t>
      </w:r>
      <w:bookmarkEnd w:id="8"/>
      <w:r w:rsidRPr="002261E4">
        <w:rPr>
          <w:bCs/>
        </w:rPr>
        <w:t>;</w:t>
      </w:r>
    </w:p>
    <w:p w:rsidR="002261E4" w:rsidRPr="002261E4" w:rsidRDefault="002261E4" w:rsidP="002261E4">
      <w:pPr>
        <w:tabs>
          <w:tab w:val="left" w:pos="426"/>
          <w:tab w:val="left" w:pos="1134"/>
        </w:tabs>
        <w:rPr>
          <w:bCs/>
        </w:rPr>
      </w:pPr>
      <w:r w:rsidRPr="002261E4">
        <w:rPr>
          <w:bCs/>
        </w:rPr>
        <w:t>в)</w:t>
      </w:r>
      <w:r w:rsidRPr="002261E4">
        <w:rPr>
          <w:bCs/>
        </w:rPr>
        <w:tab/>
        <w:t>правом места пребывания;</w:t>
      </w:r>
    </w:p>
    <w:p w:rsidR="00C772B5" w:rsidRPr="002E61F5" w:rsidRDefault="002261E4" w:rsidP="002E61F5">
      <w:pPr>
        <w:tabs>
          <w:tab w:val="left" w:pos="426"/>
          <w:tab w:val="left" w:pos="1134"/>
        </w:tabs>
        <w:rPr>
          <w:bCs/>
        </w:rPr>
      </w:pPr>
      <w:r w:rsidRPr="002261E4">
        <w:rPr>
          <w:bCs/>
        </w:rPr>
        <w:t>г)</w:t>
      </w:r>
      <w:r w:rsidRPr="002261E4">
        <w:rPr>
          <w:bCs/>
        </w:rPr>
        <w:tab/>
        <w:t>правом, избранным этим лицом.</w:t>
      </w:r>
    </w:p>
    <w:p w:rsidR="00162E9E" w:rsidRPr="00862F91" w:rsidRDefault="00162E9E" w:rsidP="00862F91">
      <w:pPr>
        <w:tabs>
          <w:tab w:val="left" w:pos="284"/>
        </w:tabs>
        <w:spacing w:line="276" w:lineRule="auto"/>
        <w:jc w:val="both"/>
        <w:rPr>
          <w:color w:val="000000"/>
        </w:rPr>
      </w:pPr>
    </w:p>
    <w:p w:rsidR="00A030B8" w:rsidRPr="00862F91" w:rsidRDefault="00347376" w:rsidP="00862F91">
      <w:pPr>
        <w:pStyle w:val="30"/>
        <w:shd w:val="clear" w:color="auto" w:fill="auto"/>
        <w:tabs>
          <w:tab w:val="left" w:pos="699"/>
          <w:tab w:val="left" w:pos="1134"/>
        </w:tabs>
        <w:spacing w:after="60" w:line="276" w:lineRule="auto"/>
        <w:jc w:val="both"/>
        <w:rPr>
          <w:b w:val="0"/>
          <w:sz w:val="24"/>
          <w:szCs w:val="24"/>
        </w:rPr>
      </w:pPr>
      <w:r w:rsidRPr="00862F91">
        <w:rPr>
          <w:b w:val="0"/>
          <w:sz w:val="24"/>
          <w:szCs w:val="24"/>
        </w:rPr>
        <w:t xml:space="preserve">Вопрос </w:t>
      </w:r>
      <w:r w:rsidR="00566E0C" w:rsidRPr="00862F91">
        <w:rPr>
          <w:b w:val="0"/>
          <w:sz w:val="24"/>
          <w:szCs w:val="24"/>
        </w:rPr>
        <w:t>1</w:t>
      </w:r>
      <w:r w:rsidR="00DA552C">
        <w:rPr>
          <w:b w:val="0"/>
          <w:sz w:val="24"/>
          <w:szCs w:val="24"/>
        </w:rPr>
        <w:t>6</w:t>
      </w:r>
      <w:r w:rsidRPr="00862F91">
        <w:rPr>
          <w:b w:val="0"/>
          <w:sz w:val="24"/>
          <w:szCs w:val="24"/>
        </w:rPr>
        <w:t xml:space="preserve"> (ПКН-2) </w:t>
      </w:r>
      <w:r w:rsidR="00A030B8" w:rsidRPr="00862F91">
        <w:rPr>
          <w:b w:val="0"/>
          <w:sz w:val="24"/>
          <w:szCs w:val="24"/>
        </w:rPr>
        <w:t>Арбит</w:t>
      </w:r>
      <w:r w:rsidR="00EE7E06" w:rsidRPr="00862F91">
        <w:rPr>
          <w:b w:val="0"/>
          <w:sz w:val="24"/>
          <w:szCs w:val="24"/>
        </w:rPr>
        <w:t>ражная оговорка – это условие контракта об ___________.</w:t>
      </w:r>
    </w:p>
    <w:p w:rsidR="00597496" w:rsidRPr="00862F91" w:rsidRDefault="00597496" w:rsidP="00862F91">
      <w:pPr>
        <w:tabs>
          <w:tab w:val="left" w:pos="284"/>
        </w:tabs>
        <w:spacing w:line="276" w:lineRule="auto"/>
        <w:jc w:val="both"/>
      </w:pPr>
    </w:p>
    <w:p w:rsidR="00347376" w:rsidRPr="00862F91" w:rsidRDefault="00347376" w:rsidP="00862F91">
      <w:pPr>
        <w:tabs>
          <w:tab w:val="left" w:pos="284"/>
        </w:tabs>
        <w:spacing w:line="276" w:lineRule="auto"/>
        <w:jc w:val="both"/>
      </w:pPr>
      <w:r w:rsidRPr="00862F91">
        <w:t xml:space="preserve">Вопрос </w:t>
      </w:r>
      <w:r w:rsidR="00566E0C" w:rsidRPr="00862F91">
        <w:t>1</w:t>
      </w:r>
      <w:r w:rsidR="00DA552C">
        <w:t>7</w:t>
      </w:r>
      <w:r w:rsidRPr="00862F91">
        <w:t xml:space="preserve"> (ПКН-2) Европейская конвенция об иммунитете государств от 16 мая 1972 года </w:t>
      </w:r>
      <w:bookmarkStart w:id="9" w:name="_Hlk180130020"/>
      <w:r w:rsidRPr="00862F91">
        <w:t>устанавливает ограниченный иммунитет</w:t>
      </w:r>
      <w:bookmarkEnd w:id="9"/>
      <w:r w:rsidRPr="00862F91">
        <w:t xml:space="preserve"> ___________.</w:t>
      </w:r>
    </w:p>
    <w:p w:rsidR="00A03882" w:rsidRPr="00862F91" w:rsidRDefault="00A03882" w:rsidP="00862F91">
      <w:pPr>
        <w:tabs>
          <w:tab w:val="left" w:pos="284"/>
        </w:tabs>
        <w:spacing w:line="276" w:lineRule="auto"/>
        <w:jc w:val="both"/>
      </w:pPr>
    </w:p>
    <w:p w:rsidR="00A03882" w:rsidRPr="00862F91" w:rsidRDefault="00A03882" w:rsidP="00862F91">
      <w:pPr>
        <w:tabs>
          <w:tab w:val="left" w:pos="1605"/>
        </w:tabs>
        <w:spacing w:line="276" w:lineRule="auto"/>
        <w:jc w:val="both"/>
      </w:pPr>
      <w:r w:rsidRPr="00862F91">
        <w:t>Вопрос 1</w:t>
      </w:r>
      <w:r w:rsidR="00DA552C">
        <w:t>8</w:t>
      </w:r>
      <w:r w:rsidRPr="00862F91">
        <w:t xml:space="preserve"> (ПКН-5) </w:t>
      </w:r>
      <w:bookmarkStart w:id="10" w:name="_Hlk180129687"/>
      <w:r w:rsidRPr="00862F91">
        <w:t xml:space="preserve">Международная организация признается юридическим лицом с момента её </w:t>
      </w:r>
      <w:bookmarkEnd w:id="10"/>
      <w:r w:rsidRPr="00862F91">
        <w:t>__________.</w:t>
      </w:r>
    </w:p>
    <w:p w:rsidR="00A03882" w:rsidRPr="00862F91" w:rsidRDefault="00A03882" w:rsidP="00862F91">
      <w:pPr>
        <w:tabs>
          <w:tab w:val="left" w:pos="284"/>
        </w:tabs>
        <w:spacing w:line="276" w:lineRule="auto"/>
        <w:jc w:val="both"/>
      </w:pPr>
    </w:p>
    <w:p w:rsidR="00FC1B8E" w:rsidRPr="00862F91" w:rsidRDefault="00A03882" w:rsidP="00862F91">
      <w:pPr>
        <w:tabs>
          <w:tab w:val="left" w:pos="284"/>
        </w:tabs>
        <w:spacing w:line="276" w:lineRule="auto"/>
        <w:jc w:val="both"/>
        <w:rPr>
          <w:color w:val="000000"/>
        </w:rPr>
      </w:pPr>
      <w:r w:rsidRPr="00862F91">
        <w:t>Вопрос 1</w:t>
      </w:r>
      <w:r w:rsidR="00DA552C">
        <w:t>9</w:t>
      </w:r>
      <w:r w:rsidRPr="00862F91">
        <w:t xml:space="preserve"> (ПКН-5)</w:t>
      </w:r>
      <w:r w:rsidR="00FC1B8E" w:rsidRPr="00862F91">
        <w:rPr>
          <w:color w:val="000000"/>
        </w:rPr>
        <w:t xml:space="preserve"> </w:t>
      </w:r>
      <w:proofErr w:type="spellStart"/>
      <w:r w:rsidR="00FC1B8E" w:rsidRPr="00862F91">
        <w:rPr>
          <w:color w:val="000000"/>
        </w:rPr>
        <w:t>Коллизионно</w:t>
      </w:r>
      <w:proofErr w:type="spellEnd"/>
      <w:r w:rsidR="00FC1B8E" w:rsidRPr="00862F91">
        <w:rPr>
          <w:color w:val="000000"/>
        </w:rPr>
        <w:t>-правовой метод правового регулирования обеспечивается действием коллизионных норм в сочетании с __________ нормой.</w:t>
      </w:r>
    </w:p>
    <w:p w:rsidR="00A03882" w:rsidRPr="00862F91" w:rsidRDefault="00A03882" w:rsidP="00862F91">
      <w:pPr>
        <w:tabs>
          <w:tab w:val="left" w:pos="284"/>
        </w:tabs>
        <w:spacing w:line="276" w:lineRule="auto"/>
        <w:jc w:val="both"/>
      </w:pPr>
    </w:p>
    <w:p w:rsidR="00FC1B8E" w:rsidRPr="00862F91" w:rsidRDefault="00A03882" w:rsidP="00862F91">
      <w:pPr>
        <w:tabs>
          <w:tab w:val="left" w:pos="284"/>
        </w:tabs>
        <w:spacing w:line="276" w:lineRule="auto"/>
        <w:jc w:val="both"/>
      </w:pPr>
      <w:r w:rsidRPr="00862F91">
        <w:t xml:space="preserve">Вопрос </w:t>
      </w:r>
      <w:r w:rsidR="00DA552C">
        <w:t>20</w:t>
      </w:r>
      <w:r w:rsidRPr="00862F91">
        <w:t xml:space="preserve"> (ПКН-5)</w:t>
      </w:r>
      <w:r w:rsidR="00FC1B8E" w:rsidRPr="00862F91">
        <w:t xml:space="preserve"> Предметом международного частного права являются частноправовые </w:t>
      </w:r>
      <w:proofErr w:type="gramStart"/>
      <w:r w:rsidR="00FC1B8E" w:rsidRPr="00862F91">
        <w:t xml:space="preserve">трансграничные </w:t>
      </w:r>
      <w:r w:rsidR="00D2799D">
        <w:t xml:space="preserve"> </w:t>
      </w:r>
      <w:r w:rsidR="00FC1B8E" w:rsidRPr="00862F91">
        <w:t>_</w:t>
      </w:r>
      <w:proofErr w:type="gramEnd"/>
      <w:r w:rsidR="00FC1B8E" w:rsidRPr="00862F91">
        <w:t>_______.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DA552C" w:rsidRPr="00D36953" w:rsidRDefault="00DA552C" w:rsidP="00D36953">
      <w:pPr>
        <w:pStyle w:val="30"/>
        <w:shd w:val="clear" w:color="auto" w:fill="auto"/>
        <w:tabs>
          <w:tab w:val="left" w:pos="697"/>
          <w:tab w:val="left" w:pos="1134"/>
        </w:tabs>
        <w:spacing w:after="0" w:line="360" w:lineRule="auto"/>
        <w:jc w:val="left"/>
        <w:rPr>
          <w:b w:val="0"/>
          <w:sz w:val="24"/>
          <w:szCs w:val="24"/>
        </w:rPr>
      </w:pPr>
      <w:r w:rsidRPr="00D36953">
        <w:rPr>
          <w:b w:val="0"/>
          <w:sz w:val="24"/>
          <w:szCs w:val="24"/>
        </w:rPr>
        <w:t xml:space="preserve">Вопрос </w:t>
      </w:r>
      <w:r w:rsidR="00D36953">
        <w:rPr>
          <w:b w:val="0"/>
          <w:sz w:val="24"/>
          <w:szCs w:val="24"/>
        </w:rPr>
        <w:t>21</w:t>
      </w:r>
      <w:r w:rsidRPr="00D36953">
        <w:rPr>
          <w:b w:val="0"/>
          <w:sz w:val="24"/>
          <w:szCs w:val="24"/>
        </w:rPr>
        <w:t xml:space="preserve"> (ПКН-2)</w:t>
      </w:r>
      <w:r w:rsidR="00D36953" w:rsidRPr="00D36953">
        <w:rPr>
          <w:b w:val="0"/>
          <w:sz w:val="24"/>
          <w:szCs w:val="24"/>
        </w:rPr>
        <w:t xml:space="preserve"> Личным законом юридического лица считается право страны, где </w:t>
      </w:r>
      <w:r w:rsidR="00D36953">
        <w:rPr>
          <w:b w:val="0"/>
          <w:sz w:val="24"/>
          <w:szCs w:val="24"/>
        </w:rPr>
        <w:t xml:space="preserve">___________ </w:t>
      </w:r>
      <w:r w:rsidR="00D36953" w:rsidRPr="00D36953">
        <w:rPr>
          <w:b w:val="0"/>
          <w:sz w:val="24"/>
          <w:szCs w:val="24"/>
        </w:rPr>
        <w:t>юридическое лицо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C36F0A" w:rsidRPr="00C36F0A" w:rsidRDefault="00DA552C" w:rsidP="00C36F0A">
      <w:pPr>
        <w:pStyle w:val="30"/>
        <w:shd w:val="clear" w:color="auto" w:fill="auto"/>
        <w:tabs>
          <w:tab w:val="left" w:pos="697"/>
          <w:tab w:val="left" w:pos="1134"/>
        </w:tabs>
        <w:spacing w:after="0" w:line="240" w:lineRule="auto"/>
        <w:jc w:val="left"/>
        <w:rPr>
          <w:b w:val="0"/>
          <w:sz w:val="24"/>
          <w:szCs w:val="24"/>
        </w:rPr>
      </w:pPr>
      <w:r w:rsidRPr="00C36F0A">
        <w:rPr>
          <w:b w:val="0"/>
          <w:sz w:val="24"/>
          <w:szCs w:val="24"/>
        </w:rPr>
        <w:t xml:space="preserve">Вопрос </w:t>
      </w:r>
      <w:r w:rsidR="00D36953" w:rsidRPr="00C36F0A">
        <w:rPr>
          <w:b w:val="0"/>
          <w:sz w:val="24"/>
          <w:szCs w:val="24"/>
        </w:rPr>
        <w:t>22</w:t>
      </w:r>
      <w:r w:rsidRPr="00C36F0A">
        <w:rPr>
          <w:b w:val="0"/>
          <w:sz w:val="24"/>
          <w:szCs w:val="24"/>
        </w:rPr>
        <w:t xml:space="preserve"> (ПКН-2)</w:t>
      </w:r>
      <w:r w:rsidR="00C36F0A" w:rsidRPr="00C36F0A">
        <w:rPr>
          <w:b w:val="0"/>
          <w:sz w:val="24"/>
          <w:szCs w:val="24"/>
        </w:rPr>
        <w:t xml:space="preserve"> Право собственности на суда внутреннего плавания определяется по праву места </w:t>
      </w:r>
      <w:r w:rsidR="00C36F0A">
        <w:rPr>
          <w:b w:val="0"/>
          <w:sz w:val="24"/>
          <w:szCs w:val="24"/>
        </w:rPr>
        <w:t xml:space="preserve">_________ </w:t>
      </w:r>
      <w:r w:rsidR="00C36F0A" w:rsidRPr="00C36F0A">
        <w:rPr>
          <w:b w:val="0"/>
          <w:sz w:val="24"/>
          <w:szCs w:val="24"/>
        </w:rPr>
        <w:t>судна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DA552C" w:rsidRPr="00C36F0A" w:rsidRDefault="00DA552C" w:rsidP="00C36F0A">
      <w:pPr>
        <w:pStyle w:val="30"/>
        <w:shd w:val="clear" w:color="auto" w:fill="auto"/>
        <w:tabs>
          <w:tab w:val="left" w:pos="695"/>
          <w:tab w:val="left" w:pos="1134"/>
        </w:tabs>
        <w:spacing w:after="0" w:line="360" w:lineRule="auto"/>
        <w:jc w:val="left"/>
        <w:rPr>
          <w:b w:val="0"/>
          <w:sz w:val="24"/>
          <w:szCs w:val="24"/>
        </w:rPr>
      </w:pPr>
      <w:r w:rsidRPr="00C36F0A">
        <w:rPr>
          <w:b w:val="0"/>
          <w:sz w:val="24"/>
          <w:szCs w:val="24"/>
        </w:rPr>
        <w:t xml:space="preserve">Вопрос </w:t>
      </w:r>
      <w:r w:rsidR="00D36953" w:rsidRPr="00C36F0A">
        <w:rPr>
          <w:b w:val="0"/>
          <w:sz w:val="24"/>
          <w:szCs w:val="24"/>
        </w:rPr>
        <w:t>23</w:t>
      </w:r>
      <w:r w:rsidRPr="00C36F0A">
        <w:rPr>
          <w:b w:val="0"/>
          <w:sz w:val="24"/>
          <w:szCs w:val="24"/>
        </w:rPr>
        <w:t xml:space="preserve"> (ПКН-2)</w:t>
      </w:r>
      <w:r w:rsidR="00C36F0A" w:rsidRPr="00C36F0A">
        <w:rPr>
          <w:b w:val="0"/>
          <w:sz w:val="24"/>
          <w:szCs w:val="24"/>
        </w:rPr>
        <w:t xml:space="preserve"> Форма сделки подчиняется праву </w:t>
      </w:r>
      <w:r w:rsidR="00C36F0A">
        <w:rPr>
          <w:b w:val="0"/>
          <w:sz w:val="24"/>
          <w:szCs w:val="24"/>
        </w:rPr>
        <w:t xml:space="preserve">________ </w:t>
      </w:r>
      <w:r w:rsidR="00C36F0A" w:rsidRPr="00C36F0A">
        <w:rPr>
          <w:b w:val="0"/>
          <w:sz w:val="24"/>
          <w:szCs w:val="24"/>
        </w:rPr>
        <w:t>исполнения сделки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DA552C" w:rsidRPr="00C36F0A" w:rsidRDefault="00DA552C" w:rsidP="00C36F0A">
      <w:pPr>
        <w:pStyle w:val="30"/>
        <w:shd w:val="clear" w:color="auto" w:fill="auto"/>
        <w:tabs>
          <w:tab w:val="left" w:pos="691"/>
          <w:tab w:val="left" w:pos="1134"/>
        </w:tabs>
        <w:spacing w:after="0" w:line="240" w:lineRule="auto"/>
        <w:jc w:val="left"/>
        <w:rPr>
          <w:b w:val="0"/>
          <w:sz w:val="24"/>
          <w:szCs w:val="24"/>
        </w:rPr>
      </w:pPr>
      <w:r w:rsidRPr="00C36F0A">
        <w:rPr>
          <w:b w:val="0"/>
          <w:sz w:val="24"/>
          <w:szCs w:val="24"/>
        </w:rPr>
        <w:t xml:space="preserve">Вопрос </w:t>
      </w:r>
      <w:r w:rsidR="00D36953" w:rsidRPr="00C36F0A">
        <w:rPr>
          <w:b w:val="0"/>
          <w:sz w:val="24"/>
          <w:szCs w:val="24"/>
        </w:rPr>
        <w:t>24</w:t>
      </w:r>
      <w:r w:rsidRPr="00C36F0A">
        <w:rPr>
          <w:b w:val="0"/>
          <w:sz w:val="24"/>
          <w:szCs w:val="24"/>
        </w:rPr>
        <w:t xml:space="preserve"> (ПКН-5)</w:t>
      </w:r>
      <w:r w:rsidR="00C36F0A" w:rsidRPr="00C36F0A">
        <w:rPr>
          <w:b w:val="0"/>
          <w:sz w:val="24"/>
          <w:szCs w:val="24"/>
        </w:rPr>
        <w:t xml:space="preserve"> Несоблюдение простой письменной формы внешнеэкономической сделки влечет </w:t>
      </w:r>
      <w:r w:rsidR="00C36F0A">
        <w:rPr>
          <w:b w:val="0"/>
          <w:sz w:val="24"/>
          <w:szCs w:val="24"/>
        </w:rPr>
        <w:t xml:space="preserve">________ </w:t>
      </w:r>
      <w:r w:rsidR="00C36F0A" w:rsidRPr="00C36F0A">
        <w:rPr>
          <w:b w:val="0"/>
          <w:sz w:val="24"/>
          <w:szCs w:val="24"/>
        </w:rPr>
        <w:t>сделки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5D34C5" w:rsidRPr="005D34C5" w:rsidRDefault="00DA552C" w:rsidP="005D34C5">
      <w:pPr>
        <w:pStyle w:val="30"/>
        <w:shd w:val="clear" w:color="auto" w:fill="auto"/>
        <w:tabs>
          <w:tab w:val="left" w:pos="686"/>
          <w:tab w:val="left" w:pos="1134"/>
        </w:tabs>
        <w:spacing w:after="0" w:line="240" w:lineRule="auto"/>
        <w:jc w:val="left"/>
        <w:rPr>
          <w:b w:val="0"/>
          <w:sz w:val="24"/>
          <w:szCs w:val="24"/>
        </w:rPr>
      </w:pPr>
      <w:r w:rsidRPr="005D34C5">
        <w:rPr>
          <w:b w:val="0"/>
          <w:sz w:val="24"/>
          <w:szCs w:val="24"/>
        </w:rPr>
        <w:t xml:space="preserve">Вопрос </w:t>
      </w:r>
      <w:r w:rsidR="00D36953" w:rsidRPr="005D34C5">
        <w:rPr>
          <w:b w:val="0"/>
          <w:sz w:val="24"/>
          <w:szCs w:val="24"/>
        </w:rPr>
        <w:t>25</w:t>
      </w:r>
      <w:r w:rsidRPr="005D34C5">
        <w:rPr>
          <w:b w:val="0"/>
          <w:sz w:val="24"/>
          <w:szCs w:val="24"/>
        </w:rPr>
        <w:t xml:space="preserve"> (ПКН-5)</w:t>
      </w:r>
      <w:r w:rsidR="005D34C5" w:rsidRPr="005D34C5">
        <w:rPr>
          <w:b w:val="0"/>
          <w:sz w:val="24"/>
          <w:szCs w:val="24"/>
        </w:rPr>
        <w:t xml:space="preserve"> Основным признаком международной авиаперевозки является полет воздушного судна в воздушном пространстве более чем </w:t>
      </w:r>
      <w:r w:rsidR="005D34C5">
        <w:rPr>
          <w:b w:val="0"/>
          <w:sz w:val="24"/>
          <w:szCs w:val="24"/>
        </w:rPr>
        <w:t xml:space="preserve">________ </w:t>
      </w:r>
      <w:r w:rsidR="005D34C5" w:rsidRPr="005D34C5">
        <w:rPr>
          <w:b w:val="0"/>
          <w:sz w:val="24"/>
          <w:szCs w:val="24"/>
        </w:rPr>
        <w:t>государства</w:t>
      </w:r>
    </w:p>
    <w:p w:rsidR="00DA552C" w:rsidRDefault="00DA552C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1B5387" w:rsidRDefault="001B5387" w:rsidP="008D7001">
      <w:pPr>
        <w:tabs>
          <w:tab w:val="left" w:pos="416"/>
          <w:tab w:val="left" w:pos="1134"/>
        </w:tabs>
        <w:rPr>
          <w:bCs/>
        </w:rPr>
      </w:pPr>
      <w:r w:rsidRPr="001B5387">
        <w:rPr>
          <w:bCs/>
        </w:rPr>
        <w:t>Вопрос 2</w:t>
      </w:r>
      <w:r w:rsidR="0061209F">
        <w:rPr>
          <w:bCs/>
        </w:rPr>
        <w:t>6</w:t>
      </w:r>
      <w:r w:rsidRPr="001B5387">
        <w:rPr>
          <w:bCs/>
        </w:rPr>
        <w:t xml:space="preserve"> (ПКН-5)</w:t>
      </w:r>
      <w:r w:rsidRPr="001B5387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  <w:r w:rsidR="008D7001">
        <w:rPr>
          <w:sz w:val="28"/>
          <w:szCs w:val="28"/>
        </w:rPr>
        <w:t xml:space="preserve"> </w:t>
      </w:r>
      <w:r w:rsidR="008D7001">
        <w:rPr>
          <w:sz w:val="28"/>
          <w:szCs w:val="28"/>
        </w:rPr>
        <w:t>(сопоставьте вопрос с правильным ответом)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А) </w:t>
      </w:r>
      <w:r w:rsidR="00102D62" w:rsidRPr="00862F91">
        <w:t>МЧП позволяет решить</w:t>
      </w:r>
    </w:p>
    <w:p w:rsid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Б) </w:t>
      </w:r>
      <w:r w:rsidR="00102D62" w:rsidRPr="00862F91">
        <w:t>Сфера действия международного договора определяется</w:t>
      </w:r>
    </w:p>
    <w:p w:rsidR="002E61F5" w:rsidRDefault="002E61F5" w:rsidP="00DA552C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В)</w:t>
      </w:r>
      <w:r w:rsidR="00102D62" w:rsidRPr="00102D62">
        <w:t xml:space="preserve"> </w:t>
      </w:r>
      <w:r w:rsidR="00102D62" w:rsidRPr="00862F91">
        <w:t>Предметом международного частного права являются</w:t>
      </w:r>
    </w:p>
    <w:p w:rsidR="002E61F5" w:rsidRPr="001B5387" w:rsidRDefault="002E61F5" w:rsidP="00DA552C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Г)</w:t>
      </w:r>
      <w:r w:rsidR="00957D25" w:rsidRPr="00957D25">
        <w:t xml:space="preserve"> </w:t>
      </w:r>
      <w:r w:rsidR="00957D25" w:rsidRPr="00862F91">
        <w:t>Методами МЧП являются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а) </w:t>
      </w:r>
      <w:r w:rsidR="00957D25" w:rsidRPr="00862F91">
        <w:t>материально-правовой и коллизионный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б) </w:t>
      </w:r>
      <w:r w:rsidR="00102D62" w:rsidRPr="00862F91">
        <w:t>частноправовые трансграничные отношения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в) </w:t>
      </w:r>
      <w:r w:rsidR="00102D62" w:rsidRPr="00862F91">
        <w:t>международными организациями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  <w:r w:rsidRPr="001B5387">
        <w:rPr>
          <w:bCs/>
        </w:rPr>
        <w:t xml:space="preserve">г) </w:t>
      </w:r>
      <w:r w:rsidR="00102D62" w:rsidRPr="00862F91">
        <w:t>коллизионную проблему</w:t>
      </w:r>
    </w:p>
    <w:p w:rsidR="001B5387" w:rsidRPr="001B5387" w:rsidRDefault="001B5387" w:rsidP="00DA552C">
      <w:pPr>
        <w:tabs>
          <w:tab w:val="left" w:pos="284"/>
        </w:tabs>
        <w:spacing w:line="276" w:lineRule="auto"/>
        <w:jc w:val="both"/>
        <w:rPr>
          <w:bCs/>
        </w:rPr>
      </w:pPr>
    </w:p>
    <w:p w:rsidR="00DA552C" w:rsidRDefault="001B5387" w:rsidP="001D65A9">
      <w:pPr>
        <w:tabs>
          <w:tab w:val="left" w:pos="416"/>
          <w:tab w:val="left" w:pos="1134"/>
        </w:tabs>
        <w:rPr>
          <w:bCs/>
        </w:rPr>
      </w:pPr>
      <w:r w:rsidRPr="001B5387">
        <w:rPr>
          <w:bCs/>
        </w:rPr>
        <w:t>Вопрос 2</w:t>
      </w:r>
      <w:r w:rsidR="0061209F">
        <w:rPr>
          <w:bCs/>
        </w:rPr>
        <w:t>7</w:t>
      </w:r>
      <w:r w:rsidRPr="001B5387">
        <w:rPr>
          <w:bCs/>
        </w:rPr>
        <w:t xml:space="preserve"> (ПКН-5)</w:t>
      </w:r>
      <w:r w:rsidRPr="001B5387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  <w:r w:rsidR="001D65A9">
        <w:rPr>
          <w:sz w:val="28"/>
          <w:szCs w:val="28"/>
        </w:rPr>
        <w:t xml:space="preserve"> (сопоставьте вопрос с правильным ответом)</w:t>
      </w:r>
    </w:p>
    <w:p w:rsidR="001B5387" w:rsidRPr="002A1AE1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61209F" w:rsidRPr="0061209F">
        <w:rPr>
          <w:b/>
        </w:rPr>
        <w:t xml:space="preserve"> </w:t>
      </w:r>
      <w:r w:rsidR="0061209F" w:rsidRPr="002A1AE1">
        <w:rPr>
          <w:bCs/>
        </w:rPr>
        <w:t>Способность лица нести ответственность за причиненный вред определяется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D6551B">
        <w:rPr>
          <w:bCs/>
        </w:rPr>
        <w:t xml:space="preserve"> </w:t>
      </w:r>
      <w:r w:rsidR="00957D25" w:rsidRPr="00862F91">
        <w:t>Система МЧП включает</w:t>
      </w:r>
    </w:p>
    <w:p w:rsidR="002E61F5" w:rsidRDefault="002E61F5" w:rsidP="002E61F5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</w:t>
      </w:r>
      <w:proofErr w:type="gramStart"/>
      <w:r>
        <w:rPr>
          <w:bCs/>
        </w:rPr>
        <w:t>)</w:t>
      </w:r>
      <w:r w:rsidR="00957D25" w:rsidRPr="00957D25">
        <w:t xml:space="preserve"> </w:t>
      </w:r>
      <w:r w:rsidR="00957D25" w:rsidRPr="002255A5">
        <w:t>Согласно Конституции РФ</w:t>
      </w:r>
      <w:proofErr w:type="gramEnd"/>
      <w:r w:rsidR="00957D25" w:rsidRPr="002255A5">
        <w:t xml:space="preserve"> международные договоры являются</w:t>
      </w:r>
    </w:p>
    <w:p w:rsidR="00957D25" w:rsidRDefault="002E61F5" w:rsidP="001B5387">
      <w:pPr>
        <w:tabs>
          <w:tab w:val="left" w:pos="284"/>
        </w:tabs>
        <w:spacing w:line="276" w:lineRule="auto"/>
        <w:jc w:val="both"/>
      </w:pPr>
      <w:r>
        <w:rPr>
          <w:bCs/>
        </w:rPr>
        <w:t>Г)</w:t>
      </w:r>
      <w:r w:rsidR="00957D25" w:rsidRPr="00957D25">
        <w:t xml:space="preserve"> </w:t>
      </w:r>
      <w:r w:rsidR="00957D25" w:rsidRPr="002255A5">
        <w:t>Видами международных договоров являются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1D65A9" w:rsidRPr="001D65A9">
        <w:rPr>
          <w:sz w:val="28"/>
          <w:szCs w:val="28"/>
        </w:rPr>
        <w:t xml:space="preserve"> </w:t>
      </w:r>
      <w:r w:rsidR="001D65A9" w:rsidRPr="002A1AE1">
        <w:t>правом места совершения правонарушения (места причинения вреда);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957D25" w:rsidRPr="00957D25">
        <w:t xml:space="preserve"> </w:t>
      </w:r>
      <w:r w:rsidR="00957D25" w:rsidRPr="00862F91">
        <w:t>общую часть, особенную часть, международный гражданский процесс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в)</w:t>
      </w:r>
      <w:r w:rsidR="00957D25" w:rsidRPr="00957D25">
        <w:rPr>
          <w:bCs/>
        </w:rPr>
        <w:t xml:space="preserve"> </w:t>
      </w:r>
      <w:r w:rsidR="00957D25" w:rsidRPr="002255A5">
        <w:rPr>
          <w:bCs/>
        </w:rPr>
        <w:t>реальные и консенсуальные международные договоры</w:t>
      </w:r>
    </w:p>
    <w:p w:rsidR="00957D25" w:rsidRDefault="001B5387" w:rsidP="00957D25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г)</w:t>
      </w:r>
      <w:r w:rsidR="00957D25" w:rsidRPr="00957D25">
        <w:t xml:space="preserve"> </w:t>
      </w:r>
      <w:r w:rsidR="00957D25" w:rsidRPr="002255A5">
        <w:t>частью правовой системы Российской Федерации</w:t>
      </w:r>
    </w:p>
    <w:p w:rsidR="001B5387" w:rsidRPr="001B5387" w:rsidRDefault="001B5387" w:rsidP="00597496">
      <w:pPr>
        <w:tabs>
          <w:tab w:val="left" w:pos="416"/>
          <w:tab w:val="left" w:pos="1134"/>
        </w:tabs>
        <w:spacing w:line="360" w:lineRule="auto"/>
        <w:rPr>
          <w:bCs/>
        </w:rPr>
      </w:pPr>
    </w:p>
    <w:p w:rsidR="001B5387" w:rsidRDefault="001B5387" w:rsidP="008D7001">
      <w:pPr>
        <w:tabs>
          <w:tab w:val="left" w:pos="416"/>
          <w:tab w:val="left" w:pos="1134"/>
        </w:tabs>
        <w:rPr>
          <w:bCs/>
        </w:rPr>
      </w:pPr>
      <w:r w:rsidRPr="001B5387">
        <w:rPr>
          <w:bCs/>
        </w:rPr>
        <w:t>Вопрос 2</w:t>
      </w:r>
      <w:r w:rsidR="0061209F">
        <w:rPr>
          <w:bCs/>
        </w:rPr>
        <w:t>8</w:t>
      </w:r>
      <w:r w:rsidRPr="001B5387">
        <w:rPr>
          <w:bCs/>
        </w:rPr>
        <w:t xml:space="preserve"> (ПКН-5)</w:t>
      </w:r>
      <w:r w:rsidRPr="001B5387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  <w:r w:rsidR="008D7001">
        <w:rPr>
          <w:sz w:val="28"/>
          <w:szCs w:val="28"/>
        </w:rPr>
        <w:t xml:space="preserve"> </w:t>
      </w:r>
      <w:r w:rsidR="008D7001">
        <w:rPr>
          <w:sz w:val="28"/>
          <w:szCs w:val="28"/>
        </w:rPr>
        <w:t>(сопоставьте вопрос с правильным ответом)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105AB3" w:rsidRPr="00105AB3">
        <w:t xml:space="preserve"> </w:t>
      </w:r>
      <w:r w:rsidR="00105AB3" w:rsidRPr="00862F91">
        <w:t xml:space="preserve">Арбитражная оговорка – это условие контракта 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8553F4" w:rsidRPr="008553F4">
        <w:t xml:space="preserve"> </w:t>
      </w:r>
      <w:r w:rsidR="008553F4" w:rsidRPr="00862F91">
        <w:t>Международная организация признается юридическим лицом с момента её</w:t>
      </w:r>
    </w:p>
    <w:p w:rsidR="002E61F5" w:rsidRPr="008553F4" w:rsidRDefault="002E61F5" w:rsidP="008553F4">
      <w:pPr>
        <w:pStyle w:val="11"/>
        <w:keepNext/>
        <w:keepLines/>
        <w:shd w:val="clear" w:color="auto" w:fill="auto"/>
        <w:tabs>
          <w:tab w:val="left" w:pos="786"/>
          <w:tab w:val="left" w:pos="1134"/>
        </w:tabs>
        <w:spacing w:line="240" w:lineRule="auto"/>
        <w:jc w:val="left"/>
        <w:rPr>
          <w:b w:val="0"/>
          <w:sz w:val="24"/>
          <w:szCs w:val="24"/>
        </w:rPr>
      </w:pPr>
      <w:r w:rsidRPr="008553F4">
        <w:rPr>
          <w:b w:val="0"/>
        </w:rPr>
        <w:t>В)</w:t>
      </w:r>
      <w:r w:rsidR="008553F4" w:rsidRPr="008553F4">
        <w:rPr>
          <w:b w:val="0"/>
          <w:sz w:val="24"/>
          <w:szCs w:val="24"/>
        </w:rPr>
        <w:t xml:space="preserve"> </w:t>
      </w:r>
      <w:r w:rsidR="008553F4" w:rsidRPr="00771501">
        <w:rPr>
          <w:b w:val="0"/>
          <w:sz w:val="24"/>
          <w:szCs w:val="24"/>
        </w:rPr>
        <w:t xml:space="preserve">В </w:t>
      </w:r>
      <w:r w:rsidR="008553F4">
        <w:rPr>
          <w:b w:val="0"/>
          <w:sz w:val="24"/>
          <w:szCs w:val="24"/>
        </w:rPr>
        <w:t>РФ</w:t>
      </w:r>
      <w:r w:rsidR="008553F4" w:rsidRPr="00771501">
        <w:rPr>
          <w:b w:val="0"/>
          <w:sz w:val="24"/>
          <w:szCs w:val="24"/>
        </w:rPr>
        <w:t xml:space="preserve"> международные договоры как источники МЧП могут применяться</w:t>
      </w:r>
    </w:p>
    <w:p w:rsidR="002E61F5" w:rsidRDefault="002E61F5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Г)</w:t>
      </w:r>
      <w:r w:rsidR="00014C27" w:rsidRPr="00014C27">
        <w:t xml:space="preserve"> </w:t>
      </w:r>
      <w:r w:rsidR="00014C27" w:rsidRPr="002261E4">
        <w:t>Правоспособность иностранного гражданина в РФ определяется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8553F4" w:rsidRPr="008553F4">
        <w:t xml:space="preserve"> </w:t>
      </w:r>
      <w:r w:rsidR="00014C27">
        <w:t xml:space="preserve">если </w:t>
      </w:r>
      <w:proofErr w:type="spellStart"/>
      <w:r w:rsidR="008553F4" w:rsidRPr="00771501">
        <w:t>подписанны</w:t>
      </w:r>
      <w:proofErr w:type="spellEnd"/>
      <w:r w:rsidR="008553F4" w:rsidRPr="00771501">
        <w:t xml:space="preserve"> Президентом РФ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105AB3" w:rsidRPr="00105AB3">
        <w:rPr>
          <w:rFonts w:eastAsia="Calibri"/>
          <w:lang w:eastAsia="en-US"/>
        </w:rPr>
        <w:t xml:space="preserve"> </w:t>
      </w:r>
      <w:r w:rsidR="00105AB3" w:rsidRPr="00862F91">
        <w:t>об</w:t>
      </w:r>
      <w:r w:rsidR="00105AB3" w:rsidRPr="002C757B">
        <w:rPr>
          <w:rFonts w:eastAsia="Calibri"/>
          <w:lang w:eastAsia="en-US"/>
        </w:rPr>
        <w:t xml:space="preserve"> </w:t>
      </w:r>
      <w:r w:rsidR="00105AB3" w:rsidRPr="002C757B">
        <w:rPr>
          <w:rFonts w:eastAsia="Calibri"/>
          <w:lang w:eastAsia="en-US"/>
        </w:rPr>
        <w:t>арбитраже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в)</w:t>
      </w:r>
      <w:r w:rsidR="00014C27" w:rsidRPr="00014C27">
        <w:rPr>
          <w:bCs/>
        </w:rPr>
        <w:t xml:space="preserve"> </w:t>
      </w:r>
      <w:r w:rsidR="00014C27" w:rsidRPr="002261E4">
        <w:rPr>
          <w:bCs/>
        </w:rPr>
        <w:t>российским правом</w:t>
      </w:r>
    </w:p>
    <w:p w:rsidR="001B5387" w:rsidRDefault="001B5387" w:rsidP="00014C2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г)</w:t>
      </w:r>
      <w:r w:rsidR="008553F4" w:rsidRPr="008553F4">
        <w:t xml:space="preserve"> </w:t>
      </w:r>
      <w:r w:rsidR="008553F4" w:rsidRPr="002C757B">
        <w:t>создания</w:t>
      </w:r>
    </w:p>
    <w:p w:rsidR="00014C27" w:rsidRPr="001B5387" w:rsidRDefault="00014C27" w:rsidP="00014C27">
      <w:pPr>
        <w:tabs>
          <w:tab w:val="left" w:pos="284"/>
        </w:tabs>
        <w:spacing w:line="276" w:lineRule="auto"/>
        <w:jc w:val="both"/>
        <w:rPr>
          <w:bCs/>
        </w:rPr>
      </w:pPr>
    </w:p>
    <w:p w:rsidR="001B5387" w:rsidRDefault="001B5387" w:rsidP="008D7001">
      <w:pPr>
        <w:tabs>
          <w:tab w:val="left" w:pos="416"/>
          <w:tab w:val="left" w:pos="1134"/>
        </w:tabs>
        <w:rPr>
          <w:bCs/>
        </w:rPr>
      </w:pPr>
      <w:r w:rsidRPr="001B5387">
        <w:rPr>
          <w:bCs/>
        </w:rPr>
        <w:t>Вопрос 2</w:t>
      </w:r>
      <w:r w:rsidR="0061209F">
        <w:rPr>
          <w:bCs/>
        </w:rPr>
        <w:t>9</w:t>
      </w:r>
      <w:r w:rsidRPr="001B5387">
        <w:rPr>
          <w:bCs/>
        </w:rPr>
        <w:t xml:space="preserve"> (ПКН-5)</w:t>
      </w:r>
      <w:r w:rsidRPr="001B5387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  <w:r w:rsidR="008D7001">
        <w:rPr>
          <w:sz w:val="28"/>
          <w:szCs w:val="28"/>
        </w:rPr>
        <w:t xml:space="preserve"> </w:t>
      </w:r>
      <w:r w:rsidR="008D7001">
        <w:rPr>
          <w:sz w:val="28"/>
          <w:szCs w:val="28"/>
        </w:rPr>
        <w:t>(сопоставьте вопрос с правильным ответом)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D30AB7" w:rsidRPr="00D30AB7">
        <w:t xml:space="preserve"> </w:t>
      </w:r>
      <w:r w:rsidR="00D30AB7" w:rsidRPr="00862F91">
        <w:t>Европейская конвенция об иммунитете государств от 16 мая 1972 года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D30AB7" w:rsidRPr="00D30AB7">
        <w:rPr>
          <w:color w:val="000000"/>
        </w:rPr>
        <w:t xml:space="preserve"> </w:t>
      </w:r>
      <w:proofErr w:type="spellStart"/>
      <w:r w:rsidR="00D30AB7" w:rsidRPr="00862F91">
        <w:rPr>
          <w:color w:val="000000"/>
        </w:rPr>
        <w:t>Коллизионно</w:t>
      </w:r>
      <w:proofErr w:type="spellEnd"/>
      <w:r w:rsidR="00D30AB7" w:rsidRPr="00862F91">
        <w:rPr>
          <w:color w:val="000000"/>
        </w:rPr>
        <w:t xml:space="preserve">-правовой метод правового регулирования обеспечивается </w:t>
      </w:r>
    </w:p>
    <w:p w:rsidR="002E61F5" w:rsidRPr="00D30AB7" w:rsidRDefault="00D30AB7" w:rsidP="00D30AB7">
      <w:pPr>
        <w:spacing w:line="276" w:lineRule="auto"/>
        <w:ind w:left="-57" w:right="-57"/>
        <w:jc w:val="both"/>
        <w:rPr>
          <w:rFonts w:eastAsia="Calibri"/>
          <w:b/>
          <w:lang w:eastAsia="en-US"/>
        </w:rPr>
      </w:pPr>
      <w:r>
        <w:rPr>
          <w:bCs/>
        </w:rPr>
        <w:t xml:space="preserve"> </w:t>
      </w:r>
      <w:r w:rsidR="002E61F5">
        <w:rPr>
          <w:bCs/>
        </w:rPr>
        <w:t>В)</w:t>
      </w:r>
      <w:r w:rsidRPr="00D30AB7">
        <w:t xml:space="preserve"> </w:t>
      </w:r>
      <w:r w:rsidRPr="00862F91">
        <w:t xml:space="preserve">Предметом международного частного права являются </w:t>
      </w:r>
    </w:p>
    <w:p w:rsidR="002E61F5" w:rsidRPr="00D30AB7" w:rsidRDefault="002E61F5" w:rsidP="00E8672D">
      <w:pPr>
        <w:pStyle w:val="30"/>
        <w:shd w:val="clear" w:color="auto" w:fill="auto"/>
        <w:tabs>
          <w:tab w:val="left" w:pos="697"/>
          <w:tab w:val="left" w:pos="1134"/>
        </w:tabs>
        <w:spacing w:after="0" w:line="240" w:lineRule="auto"/>
        <w:jc w:val="left"/>
        <w:rPr>
          <w:b w:val="0"/>
          <w:sz w:val="24"/>
          <w:szCs w:val="24"/>
        </w:rPr>
      </w:pPr>
      <w:r w:rsidRPr="00D30AB7">
        <w:rPr>
          <w:b w:val="0"/>
        </w:rPr>
        <w:t>Г)</w:t>
      </w:r>
      <w:r w:rsidR="00D30AB7" w:rsidRPr="00D30AB7">
        <w:rPr>
          <w:b w:val="0"/>
          <w:sz w:val="24"/>
          <w:szCs w:val="24"/>
        </w:rPr>
        <w:t xml:space="preserve"> </w:t>
      </w:r>
      <w:r w:rsidR="00D30AB7" w:rsidRPr="00D36953">
        <w:rPr>
          <w:b w:val="0"/>
          <w:sz w:val="24"/>
          <w:szCs w:val="24"/>
        </w:rPr>
        <w:t xml:space="preserve">Личным законом юридического лица считается право страны, </w:t>
      </w:r>
    </w:p>
    <w:p w:rsidR="001B5387" w:rsidRDefault="001B5387" w:rsidP="00E8672D">
      <w:pPr>
        <w:tabs>
          <w:tab w:val="left" w:pos="284"/>
        </w:tabs>
        <w:jc w:val="both"/>
        <w:rPr>
          <w:bCs/>
        </w:rPr>
      </w:pPr>
      <w:r>
        <w:rPr>
          <w:bCs/>
        </w:rPr>
        <w:t>а)</w:t>
      </w:r>
      <w:r w:rsidR="00D30AB7" w:rsidRPr="00D30AB7">
        <w:t xml:space="preserve"> </w:t>
      </w:r>
      <w:r w:rsidR="00D30AB7" w:rsidRPr="00862F91">
        <w:t>устанавливает ограниченный иммунитет</w:t>
      </w:r>
      <w:r w:rsidR="00D30AB7">
        <w:t xml:space="preserve"> государств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D30AB7" w:rsidRPr="00D30AB7">
        <w:rPr>
          <w:color w:val="000000"/>
        </w:rPr>
        <w:t xml:space="preserve"> </w:t>
      </w:r>
      <w:r w:rsidR="00D30AB7" w:rsidRPr="00862F91">
        <w:rPr>
          <w:color w:val="000000"/>
        </w:rPr>
        <w:t xml:space="preserve">действием коллизионных норм в сочетании с </w:t>
      </w:r>
      <w:r w:rsidR="00D30AB7">
        <w:rPr>
          <w:color w:val="000000"/>
        </w:rPr>
        <w:t xml:space="preserve">материальной </w:t>
      </w:r>
      <w:r w:rsidR="00D30AB7" w:rsidRPr="00862F91">
        <w:rPr>
          <w:color w:val="000000"/>
        </w:rPr>
        <w:t>нормой</w:t>
      </w:r>
    </w:p>
    <w:p w:rsidR="001B5387" w:rsidRPr="00D30AB7" w:rsidRDefault="00D30AB7" w:rsidP="00D30AB7">
      <w:pPr>
        <w:spacing w:line="276" w:lineRule="auto"/>
        <w:ind w:left="-57" w:right="-57"/>
        <w:jc w:val="both"/>
        <w:rPr>
          <w:rFonts w:eastAsia="Calibri"/>
          <w:b/>
          <w:lang w:eastAsia="en-US"/>
        </w:rPr>
      </w:pPr>
      <w:r>
        <w:rPr>
          <w:bCs/>
        </w:rPr>
        <w:t xml:space="preserve"> </w:t>
      </w:r>
      <w:r w:rsidR="001B5387">
        <w:rPr>
          <w:bCs/>
        </w:rPr>
        <w:t>в)</w:t>
      </w:r>
      <w:r w:rsidRPr="00D30AB7">
        <w:t xml:space="preserve"> </w:t>
      </w:r>
      <w:r w:rsidRPr="00862F91">
        <w:t>частноправовые трансграничные</w:t>
      </w:r>
      <w:r>
        <w:t xml:space="preserve"> </w:t>
      </w:r>
      <w:r w:rsidRPr="002C757B">
        <w:t>отношения</w:t>
      </w:r>
    </w:p>
    <w:p w:rsidR="00D30AB7" w:rsidRPr="00D30AB7" w:rsidRDefault="001B5387" w:rsidP="00D30AB7">
      <w:pPr>
        <w:pStyle w:val="30"/>
        <w:shd w:val="clear" w:color="auto" w:fill="auto"/>
        <w:tabs>
          <w:tab w:val="left" w:pos="697"/>
          <w:tab w:val="left" w:pos="1134"/>
        </w:tabs>
        <w:spacing w:after="0" w:line="360" w:lineRule="auto"/>
        <w:jc w:val="left"/>
        <w:rPr>
          <w:b w:val="0"/>
          <w:bCs w:val="0"/>
          <w:sz w:val="24"/>
          <w:szCs w:val="24"/>
        </w:rPr>
      </w:pPr>
      <w:r w:rsidRPr="00D30AB7">
        <w:rPr>
          <w:b w:val="0"/>
          <w:bCs w:val="0"/>
          <w:sz w:val="24"/>
          <w:szCs w:val="24"/>
        </w:rPr>
        <w:t>г)</w:t>
      </w:r>
      <w:r w:rsidR="00D30AB7" w:rsidRPr="00D30AB7">
        <w:rPr>
          <w:b w:val="0"/>
          <w:bCs w:val="0"/>
          <w:sz w:val="24"/>
          <w:szCs w:val="24"/>
        </w:rPr>
        <w:t xml:space="preserve"> </w:t>
      </w:r>
      <w:r w:rsidR="00D30AB7" w:rsidRPr="00D30AB7">
        <w:rPr>
          <w:b w:val="0"/>
          <w:bCs w:val="0"/>
          <w:sz w:val="24"/>
          <w:szCs w:val="24"/>
        </w:rPr>
        <w:t>где учреждено</w:t>
      </w:r>
      <w:r w:rsidR="00D30AB7" w:rsidRPr="00D30AB7">
        <w:rPr>
          <w:b w:val="0"/>
          <w:bCs w:val="0"/>
          <w:sz w:val="24"/>
          <w:szCs w:val="24"/>
        </w:rPr>
        <w:t xml:space="preserve"> </w:t>
      </w:r>
      <w:r w:rsidR="00D30AB7" w:rsidRPr="00D30AB7">
        <w:rPr>
          <w:b w:val="0"/>
          <w:bCs w:val="0"/>
          <w:sz w:val="24"/>
          <w:szCs w:val="24"/>
        </w:rPr>
        <w:t>юридическое лицо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</w:p>
    <w:p w:rsidR="001B5387" w:rsidRDefault="001B5387" w:rsidP="00597496">
      <w:pPr>
        <w:tabs>
          <w:tab w:val="left" w:pos="416"/>
          <w:tab w:val="left" w:pos="1134"/>
        </w:tabs>
        <w:spacing w:line="360" w:lineRule="auto"/>
        <w:rPr>
          <w:bCs/>
        </w:rPr>
      </w:pPr>
    </w:p>
    <w:p w:rsidR="00FC40D0" w:rsidRPr="001B5387" w:rsidRDefault="00FC40D0" w:rsidP="00597496">
      <w:pPr>
        <w:tabs>
          <w:tab w:val="left" w:pos="416"/>
          <w:tab w:val="left" w:pos="1134"/>
        </w:tabs>
        <w:spacing w:line="360" w:lineRule="auto"/>
        <w:rPr>
          <w:bCs/>
        </w:rPr>
      </w:pPr>
    </w:p>
    <w:p w:rsidR="001B5387" w:rsidRPr="001B5387" w:rsidRDefault="001B5387" w:rsidP="008D7001">
      <w:pPr>
        <w:tabs>
          <w:tab w:val="left" w:pos="416"/>
          <w:tab w:val="left" w:pos="1134"/>
        </w:tabs>
        <w:rPr>
          <w:bCs/>
        </w:rPr>
      </w:pPr>
      <w:r w:rsidRPr="001B5387">
        <w:rPr>
          <w:bCs/>
        </w:rPr>
        <w:t xml:space="preserve">Вопрос </w:t>
      </w:r>
      <w:r w:rsidR="0061209F">
        <w:rPr>
          <w:bCs/>
        </w:rPr>
        <w:t>30</w:t>
      </w:r>
      <w:r w:rsidRPr="001B5387">
        <w:rPr>
          <w:bCs/>
        </w:rPr>
        <w:t xml:space="preserve"> (ПКН-5)</w:t>
      </w:r>
      <w:r w:rsidRPr="001B5387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  <w:r w:rsidR="008D7001">
        <w:rPr>
          <w:sz w:val="28"/>
          <w:szCs w:val="28"/>
        </w:rPr>
        <w:t xml:space="preserve"> </w:t>
      </w:r>
      <w:r w:rsidR="008D7001">
        <w:rPr>
          <w:sz w:val="28"/>
          <w:szCs w:val="28"/>
        </w:rPr>
        <w:t>(сопоставьте вопрос с правильным ответом)</w:t>
      </w:r>
      <w:bookmarkStart w:id="11" w:name="_GoBack"/>
      <w:bookmarkEnd w:id="11"/>
    </w:p>
    <w:p w:rsidR="0094486E" w:rsidRDefault="001B5387" w:rsidP="001B5387">
      <w:pPr>
        <w:tabs>
          <w:tab w:val="left" w:pos="284"/>
        </w:tabs>
        <w:spacing w:line="276" w:lineRule="auto"/>
        <w:jc w:val="both"/>
      </w:pPr>
      <w:r>
        <w:rPr>
          <w:bCs/>
        </w:rPr>
        <w:t>А)</w:t>
      </w:r>
      <w:r w:rsidR="0094486E" w:rsidRPr="0094486E">
        <w:t xml:space="preserve"> </w:t>
      </w:r>
      <w:r w:rsidR="0094486E" w:rsidRPr="00C36F0A">
        <w:t xml:space="preserve">Право собственности на суда внутреннего плавания определяется 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935B8E" w:rsidRPr="00935B8E">
        <w:t xml:space="preserve"> </w:t>
      </w:r>
      <w:r w:rsidR="00935B8E" w:rsidRPr="00C36F0A">
        <w:t xml:space="preserve">Форма сделки подчиняется праву </w:t>
      </w:r>
    </w:p>
    <w:p w:rsidR="002E61F5" w:rsidRDefault="002E61F5" w:rsidP="002E61F5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В)</w:t>
      </w:r>
      <w:r w:rsidR="00EB0A33" w:rsidRPr="00EB0A33">
        <w:t xml:space="preserve"> </w:t>
      </w:r>
      <w:r w:rsidR="00EB0A33" w:rsidRPr="00C36F0A">
        <w:t xml:space="preserve">Несоблюдение простой письменной формы внешнеэкономической сделки </w:t>
      </w:r>
    </w:p>
    <w:p w:rsidR="002E61F5" w:rsidRDefault="002E61F5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Г)</w:t>
      </w:r>
      <w:r w:rsidR="00EB0A33" w:rsidRPr="00EB0A33">
        <w:t xml:space="preserve"> </w:t>
      </w:r>
      <w:r w:rsidR="00EB0A33" w:rsidRPr="005D34C5">
        <w:t>Основным признаком международной авиаперевозки является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а)</w:t>
      </w:r>
      <w:r w:rsidR="0094486E" w:rsidRPr="0094486E">
        <w:t xml:space="preserve"> </w:t>
      </w:r>
      <w:r w:rsidR="0094486E" w:rsidRPr="00C36F0A">
        <w:t xml:space="preserve">по праву места </w:t>
      </w:r>
      <w:r w:rsidR="0094486E" w:rsidRPr="005D34C5">
        <w:rPr>
          <w:bCs/>
        </w:rPr>
        <w:t>регистрации</w:t>
      </w:r>
      <w:r w:rsidR="0094486E">
        <w:t xml:space="preserve"> </w:t>
      </w:r>
      <w:r w:rsidR="0094486E" w:rsidRPr="00C36F0A">
        <w:t>судна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б)</w:t>
      </w:r>
      <w:r w:rsidR="00EB0A33" w:rsidRPr="00EB0A33">
        <w:rPr>
          <w:bCs/>
        </w:rPr>
        <w:t xml:space="preserve"> </w:t>
      </w:r>
      <w:r w:rsidR="00EB0A33" w:rsidRPr="005D34C5">
        <w:rPr>
          <w:bCs/>
        </w:rPr>
        <w:t>места</w:t>
      </w:r>
      <w:r w:rsidR="00EB0A33">
        <w:t xml:space="preserve"> </w:t>
      </w:r>
      <w:r w:rsidR="00EB0A33" w:rsidRPr="00C36F0A">
        <w:t>исполнения сделки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  <w:r>
        <w:rPr>
          <w:bCs/>
        </w:rPr>
        <w:t>в)</w:t>
      </w:r>
      <w:r w:rsidR="00EB0A33" w:rsidRPr="00EB0A33">
        <w:t xml:space="preserve"> </w:t>
      </w:r>
      <w:r w:rsidR="00EB0A33" w:rsidRPr="00C36F0A">
        <w:t xml:space="preserve">влечет </w:t>
      </w:r>
      <w:r w:rsidR="00EB0A33" w:rsidRPr="005D34C5">
        <w:rPr>
          <w:bCs/>
        </w:rPr>
        <w:t>ничтожность</w:t>
      </w:r>
      <w:r w:rsidR="00EB0A33" w:rsidRPr="00C36F0A">
        <w:t xml:space="preserve"> сделки</w:t>
      </w:r>
    </w:p>
    <w:p w:rsidR="00EB0A33" w:rsidRPr="00EB0A33" w:rsidRDefault="001B5387" w:rsidP="00EB0A33">
      <w:pPr>
        <w:pStyle w:val="30"/>
        <w:shd w:val="clear" w:color="auto" w:fill="auto"/>
        <w:tabs>
          <w:tab w:val="left" w:pos="686"/>
          <w:tab w:val="left" w:pos="1134"/>
        </w:tabs>
        <w:spacing w:after="0" w:line="240" w:lineRule="auto"/>
        <w:jc w:val="left"/>
        <w:rPr>
          <w:b w:val="0"/>
          <w:bCs w:val="0"/>
          <w:sz w:val="24"/>
          <w:szCs w:val="24"/>
        </w:rPr>
      </w:pPr>
      <w:r w:rsidRPr="00EB0A33">
        <w:rPr>
          <w:b w:val="0"/>
          <w:bCs w:val="0"/>
          <w:sz w:val="24"/>
          <w:szCs w:val="24"/>
        </w:rPr>
        <w:t>г)</w:t>
      </w:r>
      <w:r w:rsidR="00EB0A33" w:rsidRPr="00EB0A33">
        <w:rPr>
          <w:b w:val="0"/>
          <w:bCs w:val="0"/>
          <w:sz w:val="24"/>
          <w:szCs w:val="24"/>
        </w:rPr>
        <w:t xml:space="preserve"> </w:t>
      </w:r>
      <w:r w:rsidR="00EB0A33" w:rsidRPr="00EB0A33">
        <w:rPr>
          <w:b w:val="0"/>
          <w:bCs w:val="0"/>
          <w:sz w:val="24"/>
          <w:szCs w:val="24"/>
        </w:rPr>
        <w:t>полет воздушного судна в воздушном пространстве более чем одного</w:t>
      </w:r>
      <w:r w:rsidR="00EB0A33" w:rsidRPr="00EB0A33">
        <w:rPr>
          <w:b w:val="0"/>
          <w:bCs w:val="0"/>
          <w:sz w:val="24"/>
          <w:szCs w:val="24"/>
        </w:rPr>
        <w:t xml:space="preserve"> </w:t>
      </w:r>
      <w:r w:rsidR="00EB0A33" w:rsidRPr="00EB0A33">
        <w:rPr>
          <w:b w:val="0"/>
          <w:bCs w:val="0"/>
          <w:sz w:val="24"/>
          <w:szCs w:val="24"/>
        </w:rPr>
        <w:t>государства</w:t>
      </w:r>
    </w:p>
    <w:p w:rsidR="001B5387" w:rsidRDefault="001B5387" w:rsidP="001B5387">
      <w:pPr>
        <w:tabs>
          <w:tab w:val="left" w:pos="284"/>
        </w:tabs>
        <w:spacing w:line="276" w:lineRule="auto"/>
        <w:jc w:val="both"/>
        <w:rPr>
          <w:bCs/>
        </w:rPr>
      </w:pPr>
    </w:p>
    <w:p w:rsidR="001B5387" w:rsidRPr="005169FC" w:rsidRDefault="001B5387" w:rsidP="00597496">
      <w:pPr>
        <w:tabs>
          <w:tab w:val="left" w:pos="416"/>
          <w:tab w:val="left" w:pos="1134"/>
        </w:tabs>
        <w:spacing w:line="360" w:lineRule="auto"/>
        <w:rPr>
          <w:sz w:val="28"/>
          <w:szCs w:val="28"/>
        </w:rPr>
      </w:pPr>
    </w:p>
    <w:p w:rsidR="000B536B" w:rsidRDefault="000B536B" w:rsidP="000B536B">
      <w:pPr>
        <w:pStyle w:val="11"/>
        <w:keepNext/>
        <w:keepLines/>
        <w:shd w:val="clear" w:color="auto" w:fill="auto"/>
        <w:spacing w:line="360" w:lineRule="auto"/>
        <w:ind w:right="2693" w:firstLine="709"/>
        <w:jc w:val="left"/>
      </w:pPr>
      <w:r>
        <w:t>Ключ к тесту</w:t>
      </w:r>
    </w:p>
    <w:p w:rsidR="00597496" w:rsidRPr="00A3534F" w:rsidRDefault="00597496" w:rsidP="00597496">
      <w:pPr>
        <w:jc w:val="both"/>
        <w:rPr>
          <w:b/>
          <w:sz w:val="28"/>
          <w:szCs w:val="28"/>
        </w:rPr>
      </w:pPr>
    </w:p>
    <w:tbl>
      <w:tblPr>
        <w:tblW w:w="995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22"/>
        <w:gridCol w:w="332"/>
        <w:gridCol w:w="323"/>
        <w:gridCol w:w="323"/>
        <w:gridCol w:w="360"/>
        <w:gridCol w:w="376"/>
        <w:gridCol w:w="561"/>
        <w:gridCol w:w="567"/>
        <w:gridCol w:w="567"/>
        <w:gridCol w:w="567"/>
        <w:gridCol w:w="992"/>
        <w:gridCol w:w="709"/>
        <w:gridCol w:w="1262"/>
        <w:gridCol w:w="992"/>
        <w:gridCol w:w="822"/>
      </w:tblGrid>
      <w:tr w:rsidR="00597496" w:rsidRPr="00A3534F" w:rsidTr="00D435D5">
        <w:trPr>
          <w:trHeight w:val="72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Вопрос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15</w:t>
            </w:r>
          </w:p>
        </w:tc>
      </w:tr>
      <w:tr w:rsidR="00597496" w:rsidRPr="00A3534F" w:rsidTr="002E61F5">
        <w:trPr>
          <w:cantSplit/>
          <w:trHeight w:val="233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Ответ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б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г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862F91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96" w:rsidRPr="00D435D5" w:rsidRDefault="00D435D5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bCs/>
                <w:sz w:val="20"/>
                <w:szCs w:val="28"/>
                <w:lang w:eastAsia="en-US"/>
              </w:rPr>
            </w:pPr>
            <w:r w:rsidRPr="00D435D5">
              <w:rPr>
                <w:rFonts w:eastAsia="Calibri"/>
                <w:b/>
                <w:bCs/>
                <w:sz w:val="20"/>
                <w:szCs w:val="28"/>
                <w:lang w:eastAsia="en-US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96" w:rsidRPr="00A3534F" w:rsidRDefault="00D435D5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96" w:rsidRPr="00A3534F" w:rsidRDefault="00D435D5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96" w:rsidRPr="00A3534F" w:rsidRDefault="00D435D5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96" w:rsidRPr="00A3534F" w:rsidRDefault="00D435D5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б</w:t>
            </w:r>
          </w:p>
        </w:tc>
      </w:tr>
      <w:tr w:rsidR="00597496" w:rsidRPr="00A3534F" w:rsidTr="00D435D5">
        <w:trPr>
          <w:trHeight w:val="5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96" w:rsidRPr="00A3534F" w:rsidRDefault="00597496" w:rsidP="009E0540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Баллы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96" w:rsidRPr="00A3534F" w:rsidRDefault="00597496" w:rsidP="009E0540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</w:tr>
    </w:tbl>
    <w:p w:rsidR="00D435D5" w:rsidRPr="00A3534F" w:rsidRDefault="00D435D5" w:rsidP="00D435D5">
      <w:pPr>
        <w:jc w:val="both"/>
        <w:rPr>
          <w:b/>
          <w:sz w:val="28"/>
          <w:szCs w:val="28"/>
        </w:rPr>
      </w:pPr>
    </w:p>
    <w:tbl>
      <w:tblPr>
        <w:tblW w:w="995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740"/>
        <w:gridCol w:w="709"/>
        <w:gridCol w:w="567"/>
        <w:gridCol w:w="425"/>
        <w:gridCol w:w="426"/>
        <w:gridCol w:w="425"/>
        <w:gridCol w:w="567"/>
        <w:gridCol w:w="567"/>
        <w:gridCol w:w="567"/>
        <w:gridCol w:w="709"/>
        <w:gridCol w:w="708"/>
        <w:gridCol w:w="567"/>
        <w:gridCol w:w="567"/>
        <w:gridCol w:w="709"/>
        <w:gridCol w:w="822"/>
      </w:tblGrid>
      <w:tr w:rsidR="00D435D5" w:rsidRPr="00A3534F" w:rsidTr="00D435D5">
        <w:trPr>
          <w:trHeight w:val="72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Вопрос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29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>
              <w:rPr>
                <w:rFonts w:eastAsia="Calibri"/>
                <w:b/>
                <w:sz w:val="20"/>
                <w:szCs w:val="28"/>
                <w:lang w:eastAsia="en-US"/>
              </w:rPr>
              <w:t>30</w:t>
            </w:r>
          </w:p>
        </w:tc>
      </w:tr>
      <w:tr w:rsidR="00D435D5" w:rsidRPr="00A3534F" w:rsidTr="002E61F5">
        <w:trPr>
          <w:cantSplit/>
          <w:trHeight w:val="233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Ответ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2C757B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lang w:eastAsia="en-US"/>
              </w:rPr>
            </w:pPr>
            <w:r w:rsidRPr="002C757B">
              <w:rPr>
                <w:rFonts w:eastAsia="Calibri"/>
                <w:lang w:eastAsia="en-US"/>
              </w:rPr>
              <w:t>арбитраже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2C757B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lang w:eastAsia="en-US"/>
              </w:rPr>
            </w:pPr>
            <w:r w:rsidRPr="002C757B">
              <w:t>государств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2C757B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lang w:eastAsia="en-US"/>
              </w:rPr>
            </w:pPr>
            <w:r w:rsidRPr="002C757B">
              <w:t>создания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2C757B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lang w:eastAsia="en-US"/>
              </w:rPr>
            </w:pPr>
            <w:r w:rsidRPr="002C757B">
              <w:rPr>
                <w:color w:val="000000"/>
              </w:rPr>
              <w:t>материальной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2C757B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lang w:eastAsia="en-US"/>
              </w:rPr>
            </w:pPr>
            <w:r w:rsidRPr="002C757B">
              <w:t>отношения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5D34C5" w:rsidRDefault="00D36953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5D34C5">
              <w:rPr>
                <w:bCs/>
              </w:rPr>
              <w:t>учреждено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5D34C5" w:rsidRDefault="00C36F0A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5D34C5">
              <w:rPr>
                <w:bCs/>
              </w:rPr>
              <w:t>регистрации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5D34C5" w:rsidRDefault="00C36F0A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5D34C5">
              <w:rPr>
                <w:bCs/>
              </w:rPr>
              <w:t>места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5D34C5" w:rsidRDefault="00C36F0A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5D34C5">
              <w:rPr>
                <w:bCs/>
              </w:rPr>
              <w:t>ничтожность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435D5" w:rsidRPr="005D34C5" w:rsidRDefault="005D34C5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bookmarkStart w:id="12" w:name="_Hlk180130582"/>
            <w:r w:rsidRPr="005D34C5">
              <w:rPr>
                <w:bCs/>
              </w:rPr>
              <w:t>одного</w:t>
            </w:r>
            <w:bookmarkEnd w:id="12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5D5" w:rsidRPr="00597496" w:rsidRDefault="00FC40D0" w:rsidP="00C64C06">
            <w:pPr>
              <w:spacing w:line="276" w:lineRule="auto"/>
              <w:ind w:left="-57" w:right="-57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А-г; Б-в; В-б; Г-а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5D5" w:rsidRPr="00FC40D0" w:rsidRDefault="00FC40D0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sz w:val="20"/>
                <w:szCs w:val="28"/>
                <w:lang w:eastAsia="en-US"/>
              </w:rPr>
            </w:pPr>
            <w:r w:rsidRPr="00FC40D0">
              <w:rPr>
                <w:rFonts w:eastAsia="Calibri"/>
                <w:bCs/>
                <w:sz w:val="20"/>
                <w:szCs w:val="28"/>
                <w:lang w:eastAsia="en-US"/>
              </w:rPr>
              <w:t>А-а; Б-б; В-г; Г-в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5D5" w:rsidRPr="00DD6B90" w:rsidRDefault="00DD6B90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sz w:val="20"/>
                <w:szCs w:val="28"/>
                <w:lang w:eastAsia="en-US"/>
              </w:rPr>
            </w:pPr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А-б; Б-г; В-а; Г-в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5D5" w:rsidRPr="00DD6B90" w:rsidRDefault="00DD6B90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sz w:val="20"/>
                <w:szCs w:val="28"/>
                <w:lang w:eastAsia="en-US"/>
              </w:rPr>
            </w:pPr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А-а; Б-б</w:t>
            </w:r>
            <w:proofErr w:type="gramStart"/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; В-в</w:t>
            </w:r>
            <w:proofErr w:type="gramEnd"/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; Г-г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35D5" w:rsidRPr="00DD6B90" w:rsidRDefault="00DD6B90" w:rsidP="00C64C06">
            <w:pPr>
              <w:spacing w:line="276" w:lineRule="auto"/>
              <w:ind w:left="-57" w:right="-57"/>
              <w:jc w:val="center"/>
              <w:rPr>
                <w:rFonts w:eastAsia="Calibri"/>
                <w:bCs/>
                <w:sz w:val="20"/>
                <w:szCs w:val="28"/>
                <w:lang w:eastAsia="en-US"/>
              </w:rPr>
            </w:pPr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А-а; Б-б</w:t>
            </w:r>
            <w:proofErr w:type="gramStart"/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; В-в</w:t>
            </w:r>
            <w:proofErr w:type="gramEnd"/>
            <w:r w:rsidRPr="00DD6B90">
              <w:rPr>
                <w:rFonts w:eastAsia="Calibri"/>
                <w:bCs/>
                <w:sz w:val="20"/>
                <w:szCs w:val="28"/>
                <w:lang w:eastAsia="en-US"/>
              </w:rPr>
              <w:t>; Г-г</w:t>
            </w:r>
          </w:p>
        </w:tc>
      </w:tr>
      <w:tr w:rsidR="00D435D5" w:rsidRPr="00A3534F" w:rsidTr="00D435D5">
        <w:trPr>
          <w:trHeight w:val="5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5D5" w:rsidRPr="00A3534F" w:rsidRDefault="00D435D5" w:rsidP="00C64C06">
            <w:pPr>
              <w:spacing w:line="276" w:lineRule="auto"/>
              <w:ind w:left="-57" w:right="-57"/>
              <w:jc w:val="both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Баллы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D5" w:rsidRPr="00A3534F" w:rsidRDefault="00D435D5" w:rsidP="00C64C06">
            <w:pPr>
              <w:spacing w:line="276" w:lineRule="auto"/>
              <w:ind w:left="-57" w:right="-57"/>
              <w:jc w:val="center"/>
              <w:rPr>
                <w:rFonts w:eastAsia="Calibri"/>
                <w:b/>
                <w:sz w:val="20"/>
                <w:szCs w:val="28"/>
                <w:lang w:eastAsia="en-US"/>
              </w:rPr>
            </w:pPr>
            <w:r w:rsidRPr="00A3534F">
              <w:rPr>
                <w:rFonts w:eastAsia="Calibri"/>
                <w:b/>
                <w:sz w:val="20"/>
                <w:szCs w:val="28"/>
                <w:lang w:eastAsia="en-US"/>
              </w:rPr>
              <w:t>5</w:t>
            </w:r>
          </w:p>
        </w:tc>
      </w:tr>
    </w:tbl>
    <w:p w:rsidR="00D435D5" w:rsidRDefault="00D435D5" w:rsidP="00862F91">
      <w:pPr>
        <w:pStyle w:val="11"/>
        <w:keepNext/>
        <w:keepLines/>
        <w:shd w:val="clear" w:color="auto" w:fill="auto"/>
        <w:spacing w:line="360" w:lineRule="auto"/>
        <w:ind w:right="2693"/>
        <w:jc w:val="left"/>
      </w:pPr>
    </w:p>
    <w:p w:rsidR="00166B5D" w:rsidRPr="00166B5D" w:rsidRDefault="00166B5D" w:rsidP="00166B5D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166B5D">
        <w:rPr>
          <w:b/>
          <w:color w:val="000000" w:themeColor="text1"/>
          <w:sz w:val="28"/>
          <w:szCs w:val="28"/>
        </w:rPr>
        <w:t>3</w:t>
      </w:r>
      <w:bookmarkStart w:id="13" w:name="_Hlk132903359"/>
      <w:r w:rsidRPr="00166B5D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3"/>
      <w:r w:rsidRPr="00166B5D">
        <w:rPr>
          <w:b/>
          <w:color w:val="000000" w:themeColor="text1"/>
          <w:sz w:val="28"/>
          <w:szCs w:val="28"/>
        </w:rPr>
        <w:t xml:space="preserve"> </w:t>
      </w:r>
      <w:r w:rsidRPr="00166B5D">
        <w:rPr>
          <w:rFonts w:eastAsia="Calibri"/>
          <w:sz w:val="28"/>
          <w:szCs w:val="28"/>
        </w:rPr>
        <w:t xml:space="preserve"> 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:rsidR="00166B5D" w:rsidRPr="00166B5D" w:rsidRDefault="00166B5D" w:rsidP="00166B5D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lastRenderedPageBreak/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:rsidR="00166B5D" w:rsidRPr="00166B5D" w:rsidRDefault="00166B5D" w:rsidP="00166B5D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166B5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166B5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66B5D" w:rsidRPr="00166B5D" w:rsidRDefault="00166B5D" w:rsidP="00166B5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B5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66B5D">
        <w:rPr>
          <w:rFonts w:eastAsiaTheme="minorHAnsi"/>
          <w:bCs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166B5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66B5D">
        <w:rPr>
          <w:rFonts w:eastAsiaTheme="minorHAnsi"/>
          <w:bCs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166B5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66B5D">
        <w:rPr>
          <w:rFonts w:eastAsiaTheme="minorHAnsi"/>
          <w:bCs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166B5D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:rsidR="00166B5D" w:rsidRPr="00166B5D" w:rsidRDefault="00166B5D" w:rsidP="00166B5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6B5D">
        <w:rPr>
          <w:rFonts w:eastAsiaTheme="minorHAnsi"/>
          <w:bCs/>
          <w:sz w:val="28"/>
          <w:szCs w:val="28"/>
          <w:lang w:eastAsia="en-US"/>
        </w:rPr>
        <w:t>Оценка «</w:t>
      </w:r>
      <w:r w:rsidRPr="00166B5D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166B5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:rsidR="00B72B80" w:rsidRDefault="00B72B80" w:rsidP="00166B5D">
      <w:pPr>
        <w:jc w:val="both"/>
      </w:pPr>
    </w:p>
    <w:sectPr w:rsidR="00B72B80" w:rsidSect="00666306">
      <w:headerReference w:type="default" r:id="rId8"/>
      <w:pgSz w:w="11906" w:h="16838"/>
      <w:pgMar w:top="567" w:right="567" w:bottom="73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12BA" w:rsidRDefault="001512BA" w:rsidP="0033267D">
      <w:r>
        <w:separator/>
      </w:r>
    </w:p>
  </w:endnote>
  <w:endnote w:type="continuationSeparator" w:id="0">
    <w:p w:rsidR="001512BA" w:rsidRDefault="001512BA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12BA" w:rsidRDefault="001512BA" w:rsidP="0033267D">
      <w:r>
        <w:separator/>
      </w:r>
    </w:p>
  </w:footnote>
  <w:footnote w:type="continuationSeparator" w:id="0">
    <w:p w:rsidR="001512BA" w:rsidRDefault="001512BA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93459"/>
      <w:docPartObj>
        <w:docPartGallery w:val="Page Numbers (Top of Page)"/>
        <w:docPartUnique/>
      </w:docPartObj>
    </w:sdtPr>
    <w:sdtEndPr/>
    <w:sdtContent>
      <w:p w:rsidR="00B540AC" w:rsidRDefault="00B540A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99D">
          <w:rPr>
            <w:noProof/>
          </w:rPr>
          <w:t>8</w:t>
        </w:r>
        <w:r>
          <w:fldChar w:fldCharType="end"/>
        </w:r>
      </w:p>
    </w:sdtContent>
  </w:sdt>
  <w:p w:rsidR="00B540AC" w:rsidRDefault="00B540A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21080"/>
    <w:multiLevelType w:val="hybridMultilevel"/>
    <w:tmpl w:val="CC06B190"/>
    <w:lvl w:ilvl="0" w:tplc="56C89020">
      <w:start w:val="1"/>
      <w:numFmt w:val="russianLower"/>
      <w:lvlText w:val="%1)"/>
      <w:lvlJc w:val="left"/>
      <w:pPr>
        <w:ind w:left="644" w:hanging="644"/>
      </w:pPr>
      <w:rPr>
        <w:rFonts w:hint="default"/>
        <w:b w:val="0"/>
      </w:rPr>
    </w:lvl>
    <w:lvl w:ilvl="1" w:tplc="6F5CAF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67C12"/>
    <w:multiLevelType w:val="hybridMultilevel"/>
    <w:tmpl w:val="6BA4DDA6"/>
    <w:lvl w:ilvl="0" w:tplc="B9989D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AE755E"/>
    <w:multiLevelType w:val="hybridMultilevel"/>
    <w:tmpl w:val="CFBC0B4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91353"/>
    <w:multiLevelType w:val="hybridMultilevel"/>
    <w:tmpl w:val="9FEA3BD4"/>
    <w:lvl w:ilvl="0" w:tplc="C8B8DA76">
      <w:start w:val="1"/>
      <w:numFmt w:val="russianLower"/>
      <w:lvlText w:val="%1)"/>
      <w:lvlJc w:val="left"/>
      <w:pPr>
        <w:ind w:left="644" w:hanging="644"/>
      </w:pPr>
      <w:rPr>
        <w:rFonts w:hint="default"/>
        <w:b w:val="0"/>
      </w:rPr>
    </w:lvl>
    <w:lvl w:ilvl="1" w:tplc="6F5CAF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A508A"/>
    <w:multiLevelType w:val="hybridMultilevel"/>
    <w:tmpl w:val="291EED7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22B92"/>
    <w:multiLevelType w:val="hybridMultilevel"/>
    <w:tmpl w:val="BA30451C"/>
    <w:lvl w:ilvl="0" w:tplc="B32C18CC">
      <w:start w:val="1"/>
      <w:numFmt w:val="russianLower"/>
      <w:lvlText w:val="%1)"/>
      <w:lvlJc w:val="left"/>
      <w:pPr>
        <w:ind w:left="644" w:hanging="644"/>
      </w:pPr>
      <w:rPr>
        <w:rFonts w:hint="default"/>
        <w:b w:val="0"/>
      </w:rPr>
    </w:lvl>
    <w:lvl w:ilvl="1" w:tplc="6F5CAF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94F7C"/>
    <w:multiLevelType w:val="hybridMultilevel"/>
    <w:tmpl w:val="1AD8390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F4CE1"/>
    <w:multiLevelType w:val="hybridMultilevel"/>
    <w:tmpl w:val="CA3C17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671DD"/>
    <w:multiLevelType w:val="hybridMultilevel"/>
    <w:tmpl w:val="D4C89824"/>
    <w:lvl w:ilvl="0" w:tplc="5468B388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F699A"/>
    <w:multiLevelType w:val="hybridMultilevel"/>
    <w:tmpl w:val="E7240EFA"/>
    <w:lvl w:ilvl="0" w:tplc="A6AA41E2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14C27"/>
    <w:rsid w:val="00033BBB"/>
    <w:rsid w:val="0005370B"/>
    <w:rsid w:val="00066D42"/>
    <w:rsid w:val="00076514"/>
    <w:rsid w:val="000B536B"/>
    <w:rsid w:val="000D379A"/>
    <w:rsid w:val="000E39F4"/>
    <w:rsid w:val="000E4AF0"/>
    <w:rsid w:val="00102D62"/>
    <w:rsid w:val="00105AB3"/>
    <w:rsid w:val="00106F87"/>
    <w:rsid w:val="00127308"/>
    <w:rsid w:val="001340B1"/>
    <w:rsid w:val="00147999"/>
    <w:rsid w:val="001512BA"/>
    <w:rsid w:val="00162E9E"/>
    <w:rsid w:val="00166B5D"/>
    <w:rsid w:val="00174412"/>
    <w:rsid w:val="001B383C"/>
    <w:rsid w:val="001B3D2F"/>
    <w:rsid w:val="001B5387"/>
    <w:rsid w:val="001D65A9"/>
    <w:rsid w:val="001F59F5"/>
    <w:rsid w:val="0020338D"/>
    <w:rsid w:val="002255A5"/>
    <w:rsid w:val="002261E4"/>
    <w:rsid w:val="00226CB9"/>
    <w:rsid w:val="00242DD9"/>
    <w:rsid w:val="00277B86"/>
    <w:rsid w:val="002A1AE1"/>
    <w:rsid w:val="002C757B"/>
    <w:rsid w:val="002E61F5"/>
    <w:rsid w:val="002F1E0E"/>
    <w:rsid w:val="002F628E"/>
    <w:rsid w:val="003059DC"/>
    <w:rsid w:val="003107F4"/>
    <w:rsid w:val="003145F4"/>
    <w:rsid w:val="0033267D"/>
    <w:rsid w:val="00347376"/>
    <w:rsid w:val="00455A5A"/>
    <w:rsid w:val="004914D4"/>
    <w:rsid w:val="004E281A"/>
    <w:rsid w:val="005010A6"/>
    <w:rsid w:val="005169FC"/>
    <w:rsid w:val="00566E0C"/>
    <w:rsid w:val="00567EC1"/>
    <w:rsid w:val="00597496"/>
    <w:rsid w:val="005A5039"/>
    <w:rsid w:val="005C4EB4"/>
    <w:rsid w:val="005D34C5"/>
    <w:rsid w:val="00602812"/>
    <w:rsid w:val="0061209F"/>
    <w:rsid w:val="00654491"/>
    <w:rsid w:val="00666306"/>
    <w:rsid w:val="00697993"/>
    <w:rsid w:val="006C317E"/>
    <w:rsid w:val="006D3F36"/>
    <w:rsid w:val="006E1A18"/>
    <w:rsid w:val="00711B30"/>
    <w:rsid w:val="007315E0"/>
    <w:rsid w:val="00761A4B"/>
    <w:rsid w:val="00771501"/>
    <w:rsid w:val="007822F8"/>
    <w:rsid w:val="00797F6C"/>
    <w:rsid w:val="007A33A7"/>
    <w:rsid w:val="007C4D5B"/>
    <w:rsid w:val="007E29DB"/>
    <w:rsid w:val="007E70ED"/>
    <w:rsid w:val="008553F4"/>
    <w:rsid w:val="00862F91"/>
    <w:rsid w:val="008B443A"/>
    <w:rsid w:val="008C77D0"/>
    <w:rsid w:val="008D7001"/>
    <w:rsid w:val="009126B0"/>
    <w:rsid w:val="00935B8E"/>
    <w:rsid w:val="0094486E"/>
    <w:rsid w:val="00957D25"/>
    <w:rsid w:val="00962E2F"/>
    <w:rsid w:val="00964863"/>
    <w:rsid w:val="009A5D48"/>
    <w:rsid w:val="009E385C"/>
    <w:rsid w:val="009F2321"/>
    <w:rsid w:val="00A030B8"/>
    <w:rsid w:val="00A03882"/>
    <w:rsid w:val="00A16BAE"/>
    <w:rsid w:val="00A2635C"/>
    <w:rsid w:val="00A30DDD"/>
    <w:rsid w:val="00A643FD"/>
    <w:rsid w:val="00A9665B"/>
    <w:rsid w:val="00AD79D0"/>
    <w:rsid w:val="00B00460"/>
    <w:rsid w:val="00B21FED"/>
    <w:rsid w:val="00B540AC"/>
    <w:rsid w:val="00B6496D"/>
    <w:rsid w:val="00B72B80"/>
    <w:rsid w:val="00B87693"/>
    <w:rsid w:val="00BB0223"/>
    <w:rsid w:val="00BB4C28"/>
    <w:rsid w:val="00C059D8"/>
    <w:rsid w:val="00C304AA"/>
    <w:rsid w:val="00C36B64"/>
    <w:rsid w:val="00C36F0A"/>
    <w:rsid w:val="00C611C6"/>
    <w:rsid w:val="00C772B5"/>
    <w:rsid w:val="00CA2FEC"/>
    <w:rsid w:val="00CB4C36"/>
    <w:rsid w:val="00CD3E5D"/>
    <w:rsid w:val="00CE5883"/>
    <w:rsid w:val="00D05F87"/>
    <w:rsid w:val="00D06A98"/>
    <w:rsid w:val="00D12226"/>
    <w:rsid w:val="00D20B48"/>
    <w:rsid w:val="00D2799D"/>
    <w:rsid w:val="00D30AB7"/>
    <w:rsid w:val="00D36953"/>
    <w:rsid w:val="00D435D5"/>
    <w:rsid w:val="00D477E0"/>
    <w:rsid w:val="00D6551B"/>
    <w:rsid w:val="00D7246E"/>
    <w:rsid w:val="00DA552C"/>
    <w:rsid w:val="00DD6B90"/>
    <w:rsid w:val="00DE6F8E"/>
    <w:rsid w:val="00E22CBA"/>
    <w:rsid w:val="00E478B3"/>
    <w:rsid w:val="00E8672D"/>
    <w:rsid w:val="00EB0A33"/>
    <w:rsid w:val="00EB3295"/>
    <w:rsid w:val="00EB47A7"/>
    <w:rsid w:val="00EB7FCC"/>
    <w:rsid w:val="00EE7E06"/>
    <w:rsid w:val="00EF442C"/>
    <w:rsid w:val="00F07DCE"/>
    <w:rsid w:val="00F26CAD"/>
    <w:rsid w:val="00F73EFC"/>
    <w:rsid w:val="00F83896"/>
    <w:rsid w:val="00FC1B8E"/>
    <w:rsid w:val="00FC40D0"/>
    <w:rsid w:val="00FF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9DE8"/>
  <w15:docId w15:val="{7CC1B032-D3F0-417A-81BF-DFDE7664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E588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0">
    <w:name w:val="Другое_"/>
    <w:basedOn w:val="a0"/>
    <w:link w:val="af1"/>
    <w:rsid w:val="00E478B3"/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Другое"/>
    <w:basedOn w:val="a"/>
    <w:link w:val="af0"/>
    <w:rsid w:val="00E478B3"/>
    <w:pPr>
      <w:widowControl w:val="0"/>
      <w:spacing w:line="360" w:lineRule="auto"/>
      <w:ind w:firstLine="400"/>
    </w:pPr>
    <w:rPr>
      <w:sz w:val="28"/>
      <w:szCs w:val="28"/>
      <w:lang w:eastAsia="en-US"/>
    </w:rPr>
  </w:style>
  <w:style w:type="table" w:customStyle="1" w:styleId="1">
    <w:name w:val="Сетка таблицы1"/>
    <w:basedOn w:val="a1"/>
    <w:next w:val="a3"/>
    <w:uiPriority w:val="99"/>
    <w:rsid w:val="00106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link w:val="af3"/>
    <w:uiPriority w:val="34"/>
    <w:qFormat/>
    <w:rsid w:val="00106F87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3">
    <w:name w:val="Абзац списка Знак"/>
    <w:link w:val="af2"/>
    <w:uiPriority w:val="34"/>
    <w:locked/>
    <w:rsid w:val="00106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107F4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10">
    <w:name w:val="Заголовок №1_"/>
    <w:basedOn w:val="a0"/>
    <w:link w:val="11"/>
    <w:rsid w:val="00066D4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066D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0"/>
    <w:rsid w:val="00066D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0"/>
    <w:rsid w:val="00066D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066D42"/>
    <w:pPr>
      <w:widowControl w:val="0"/>
      <w:shd w:val="clear" w:color="auto" w:fill="FFFFFF"/>
      <w:spacing w:line="480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066D4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6D42"/>
    <w:pPr>
      <w:widowControl w:val="0"/>
      <w:shd w:val="clear" w:color="auto" w:fill="FFFFFF"/>
      <w:spacing w:after="240" w:line="480" w:lineRule="exact"/>
      <w:jc w:val="center"/>
    </w:pPr>
    <w:rPr>
      <w:b/>
      <w:bCs/>
      <w:sz w:val="28"/>
      <w:szCs w:val="28"/>
      <w:lang w:eastAsia="en-US"/>
    </w:rPr>
  </w:style>
  <w:style w:type="character" w:customStyle="1" w:styleId="12">
    <w:name w:val="Заголовок №1 + Курсив"/>
    <w:basedOn w:val="10"/>
    <w:rsid w:val="00066D4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af4">
    <w:name w:val="Основной текст_"/>
    <w:basedOn w:val="a0"/>
    <w:link w:val="13"/>
    <w:rsid w:val="00C611C6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4"/>
    <w:rsid w:val="00C611C6"/>
    <w:pPr>
      <w:widowControl w:val="0"/>
      <w:spacing w:line="360" w:lineRule="auto"/>
      <w:ind w:firstLine="400"/>
    </w:pPr>
    <w:rPr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rsid w:val="001B3D2F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3D2F"/>
    <w:pPr>
      <w:widowControl w:val="0"/>
      <w:shd w:val="clear" w:color="auto" w:fill="FFFFFF"/>
      <w:spacing w:before="240" w:after="420" w:line="0" w:lineRule="atLeast"/>
    </w:pPr>
    <w:rPr>
      <w:i/>
      <w:iCs/>
      <w:sz w:val="18"/>
      <w:szCs w:val="18"/>
      <w:lang w:eastAsia="en-US"/>
    </w:rPr>
  </w:style>
  <w:style w:type="character" w:customStyle="1" w:styleId="211pt">
    <w:name w:val="Основной текст (2) + 11 pt"/>
    <w:basedOn w:val="20"/>
    <w:rsid w:val="009A5D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5C27-2AA0-413B-A2AA-E71F1102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Sergey</cp:lastModifiedBy>
  <cp:revision>26</cp:revision>
  <dcterms:created xsi:type="dcterms:W3CDTF">2024-04-30T11:58:00Z</dcterms:created>
  <dcterms:modified xsi:type="dcterms:W3CDTF">2024-10-18T05:00:00Z</dcterms:modified>
</cp:coreProperties>
</file>